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0B" w:rsidRDefault="00FB5B0B" w:rsidP="00FB5B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80995" cy="690245"/>
            <wp:effectExtent l="19050" t="0" r="0" b="0"/>
            <wp:docPr id="1" name="Picture 1" descr="TACTYC_Logo_CMYK_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YC_Logo_CMYK_nostr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0B" w:rsidRDefault="00FB5B0B" w:rsidP="00FB5B0B">
      <w:pPr>
        <w:ind w:left="0"/>
        <w:jc w:val="center"/>
      </w:pPr>
    </w:p>
    <w:p w:rsidR="005F13C2" w:rsidRPr="00F854A3" w:rsidRDefault="005F13C2" w:rsidP="005F13C2">
      <w:pPr>
        <w:autoSpaceDE w:val="0"/>
        <w:autoSpaceDN w:val="0"/>
        <w:adjustRightInd w:val="0"/>
        <w:ind w:left="0"/>
        <w:jc w:val="center"/>
        <w:rPr>
          <w:rFonts w:asciiTheme="minorHAnsi" w:hAnsiTheme="minorHAnsi" w:cs="Verdana,Bold"/>
          <w:b/>
          <w:bCs/>
          <w:sz w:val="36"/>
          <w:szCs w:val="36"/>
          <w:lang w:val="en-US"/>
        </w:rPr>
      </w:pP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TACTYC </w:t>
      </w:r>
      <w:r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Annual </w:t>
      </w: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Conference 2016 </w:t>
      </w:r>
    </w:p>
    <w:p w:rsidR="005F13C2" w:rsidRPr="00F854A3" w:rsidRDefault="005F13C2" w:rsidP="005F13C2">
      <w:pPr>
        <w:autoSpaceDE w:val="0"/>
        <w:autoSpaceDN w:val="0"/>
        <w:adjustRightInd w:val="0"/>
        <w:ind w:left="0"/>
        <w:jc w:val="center"/>
        <w:rPr>
          <w:rFonts w:asciiTheme="minorHAnsi" w:hAnsiTheme="minorHAnsi" w:cs="Verdana,Bold"/>
          <w:b/>
          <w:bCs/>
          <w:sz w:val="28"/>
          <w:szCs w:val="28"/>
          <w:lang w:val="en-US"/>
        </w:rPr>
      </w:pPr>
      <w:r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>Saturday 19</w:t>
      </w:r>
      <w:r w:rsidRPr="00F854A3">
        <w:rPr>
          <w:rFonts w:asciiTheme="minorHAnsi" w:hAnsiTheme="minorHAnsi" w:cs="Verdana,Bold"/>
          <w:b/>
          <w:bCs/>
          <w:sz w:val="28"/>
          <w:szCs w:val="28"/>
          <w:vertAlign w:val="superscript"/>
          <w:lang w:val="en-US"/>
        </w:rPr>
        <w:t>th</w:t>
      </w:r>
      <w:r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 xml:space="preserve"> November 2016</w:t>
      </w:r>
    </w:p>
    <w:p w:rsidR="005F13C2" w:rsidRPr="00F854A3" w:rsidRDefault="005F13C2" w:rsidP="005F13C2">
      <w:pPr>
        <w:autoSpaceDE w:val="0"/>
        <w:autoSpaceDN w:val="0"/>
        <w:adjustRightInd w:val="0"/>
        <w:ind w:left="0"/>
        <w:jc w:val="center"/>
        <w:rPr>
          <w:rFonts w:asciiTheme="minorHAnsi" w:hAnsiTheme="minorHAnsi" w:cs="Verdana,Bold"/>
          <w:b/>
          <w:bCs/>
          <w:color w:val="auto"/>
          <w:sz w:val="28"/>
          <w:szCs w:val="28"/>
          <w:lang w:val="en-US"/>
        </w:rPr>
      </w:pPr>
      <w:r w:rsidRPr="00F854A3">
        <w:rPr>
          <w:rFonts w:asciiTheme="minorHAnsi" w:hAnsiTheme="minorHAnsi"/>
          <w:b/>
          <w:color w:val="auto"/>
          <w:sz w:val="28"/>
          <w:szCs w:val="28"/>
        </w:rPr>
        <w:t>| Park Crescent Conference Centre | International Students House |</w:t>
      </w:r>
      <w:r w:rsidRPr="00F854A3">
        <w:rPr>
          <w:rFonts w:asciiTheme="minorHAnsi" w:hAnsiTheme="minorHAnsi"/>
          <w:b/>
          <w:color w:val="auto"/>
          <w:sz w:val="28"/>
          <w:szCs w:val="28"/>
        </w:rPr>
        <w:br/>
        <w:t xml:space="preserve"> | 229 Great Portland Street | London | W1W 5PN |</w:t>
      </w:r>
    </w:p>
    <w:p w:rsidR="00FB5B0B" w:rsidRPr="00FB5B0B" w:rsidRDefault="00FB5B0B" w:rsidP="005F13C2">
      <w:pPr>
        <w:ind w:left="0"/>
        <w:jc w:val="center"/>
        <w:rPr>
          <w:rFonts w:ascii="Verdana" w:eastAsia="Times New Roman" w:hAnsi="Verdana" w:cs="Calibri"/>
          <w:sz w:val="24"/>
          <w:szCs w:val="24"/>
          <w:lang w:eastAsia="en-GB"/>
        </w:rPr>
      </w:pP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8732"/>
      </w:tblGrid>
      <w:tr w:rsidR="005F13C2" w:rsidTr="005F13C2">
        <w:tc>
          <w:tcPr>
            <w:tcW w:w="9242" w:type="dxa"/>
          </w:tcPr>
          <w:p w:rsidR="005F13C2" w:rsidRPr="005F13C2" w:rsidRDefault="005F13C2" w:rsidP="005F13C2">
            <w:pPr>
              <w:ind w:left="0"/>
              <w:jc w:val="center"/>
              <w:rPr>
                <w:rFonts w:ascii="Verdana" w:eastAsia="Times New Roman" w:hAnsi="Verdana" w:cs="Calibri"/>
                <w:b/>
                <w:sz w:val="28"/>
                <w:szCs w:val="28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8"/>
                <w:lang w:eastAsia="en-GB"/>
              </w:rPr>
              <w:t xml:space="preserve">Poster Proposal </w:t>
            </w:r>
            <w:r w:rsidRPr="00FB5B0B">
              <w:rPr>
                <w:rFonts w:ascii="Verdana" w:eastAsia="Times New Roman" w:hAnsi="Verdana" w:cs="Calibri"/>
                <w:b/>
                <w:sz w:val="28"/>
                <w:szCs w:val="28"/>
                <w:lang w:eastAsia="en-GB"/>
              </w:rPr>
              <w:t>Form</w:t>
            </w:r>
          </w:p>
        </w:tc>
      </w:tr>
    </w:tbl>
    <w:p w:rsidR="005F13C2" w:rsidRPr="005F13C2" w:rsidRDefault="005F13C2" w:rsidP="005F13C2">
      <w:pPr>
        <w:jc w:val="center"/>
        <w:rPr>
          <w:rFonts w:asciiTheme="minorHAnsi" w:eastAsia="Times New Roman" w:hAnsiTheme="minorHAnsi" w:cs="Calibri"/>
          <w:b/>
          <w:sz w:val="16"/>
          <w:szCs w:val="16"/>
          <w:lang w:eastAsia="en-GB"/>
        </w:rPr>
      </w:pPr>
    </w:p>
    <w:p w:rsidR="005F13C2" w:rsidRPr="00EF08AA" w:rsidRDefault="005F13C2" w:rsidP="005F13C2">
      <w:pPr>
        <w:jc w:val="center"/>
        <w:rPr>
          <w:rFonts w:asciiTheme="minorHAnsi" w:eastAsia="Times New Roman" w:hAnsiTheme="minorHAnsi" w:cs="Calibri"/>
          <w:b/>
          <w:sz w:val="28"/>
          <w:szCs w:val="28"/>
          <w:lang w:eastAsia="en-GB"/>
        </w:rPr>
      </w:pPr>
      <w:r w:rsidRPr="00EF08AA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- Submit </w:t>
      </w:r>
      <w:r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Proposal Form </w:t>
      </w:r>
      <w:r w:rsidRPr="00EF08AA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>by 17</w:t>
      </w:r>
      <w:r w:rsidRPr="00EF08AA">
        <w:rPr>
          <w:rFonts w:asciiTheme="minorHAnsi" w:eastAsia="Times New Roman" w:hAnsiTheme="minorHAnsi" w:cs="Calibri"/>
          <w:b/>
          <w:sz w:val="28"/>
          <w:szCs w:val="28"/>
          <w:vertAlign w:val="superscript"/>
          <w:lang w:eastAsia="en-GB"/>
        </w:rPr>
        <w:t>th</w:t>
      </w:r>
      <w:r w:rsidRPr="00EF08AA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 September 2016 -</w:t>
      </w:r>
    </w:p>
    <w:p w:rsidR="00496D4B" w:rsidRPr="00652FB0" w:rsidRDefault="00496D4B" w:rsidP="005F13C2">
      <w:pPr>
        <w:ind w:left="0"/>
        <w:rPr>
          <w:rFonts w:asciiTheme="minorHAnsi" w:eastAsia="Times New Roman" w:hAnsiTheme="minorHAnsi" w:cs="Calibri"/>
          <w:b/>
          <w:sz w:val="28"/>
          <w:szCs w:val="28"/>
          <w:lang w:eastAsia="en-GB"/>
        </w:rPr>
      </w:pPr>
    </w:p>
    <w:p w:rsidR="00652FB0" w:rsidRDefault="009903D6" w:rsidP="00652FB0">
      <w:pPr>
        <w:spacing w:line="360" w:lineRule="auto"/>
        <w:ind w:left="0"/>
        <w:jc w:val="center"/>
        <w:rPr>
          <w:rFonts w:asciiTheme="minorHAnsi" w:eastAsia="Times New Roman" w:hAnsiTheme="minorHAnsi" w:cs="Calibri"/>
          <w:b/>
          <w:sz w:val="28"/>
          <w:szCs w:val="28"/>
          <w:lang w:eastAsia="en-GB"/>
        </w:rPr>
      </w:pPr>
      <w:r w:rsidRPr="00652FB0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Posters </w:t>
      </w:r>
      <w:r w:rsidR="00A033D1" w:rsidRPr="00652FB0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will </w:t>
      </w:r>
      <w:r w:rsidR="00F9361A" w:rsidRPr="00652FB0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form </w:t>
      </w:r>
      <w:r w:rsidR="00EB5C95" w:rsidRPr="00652FB0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part of the </w:t>
      </w:r>
      <w:r w:rsidRPr="00652FB0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Conference Marketplace. </w:t>
      </w:r>
    </w:p>
    <w:p w:rsidR="00652FB0" w:rsidRPr="00652FB0" w:rsidRDefault="009903D6" w:rsidP="00652FB0">
      <w:pPr>
        <w:spacing w:line="360" w:lineRule="auto"/>
        <w:ind w:left="0"/>
        <w:jc w:val="center"/>
        <w:rPr>
          <w:rFonts w:asciiTheme="minorHAnsi" w:eastAsia="Times New Roman" w:hAnsiTheme="minorHAnsi" w:cs="Calibri"/>
          <w:b/>
          <w:sz w:val="28"/>
          <w:szCs w:val="28"/>
          <w:lang w:eastAsia="en-GB"/>
        </w:rPr>
      </w:pPr>
      <w:r w:rsidRPr="00652FB0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They will be posted </w:t>
      </w:r>
      <w:r w:rsidR="00D475C8" w:rsidRPr="00652FB0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throughout the conference </w:t>
      </w:r>
      <w:r w:rsidRPr="00652FB0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>day</w:t>
      </w:r>
      <w:r w:rsidR="00D475C8" w:rsidRPr="00652FB0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>.</w:t>
      </w:r>
    </w:p>
    <w:p w:rsidR="00652FB0" w:rsidRDefault="00D475C8" w:rsidP="00652FB0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652FB0">
        <w:rPr>
          <w:rFonts w:asciiTheme="minorHAnsi" w:hAnsiTheme="minorHAnsi"/>
          <w:sz w:val="28"/>
          <w:szCs w:val="28"/>
        </w:rPr>
        <w:t xml:space="preserve">Posters will focus on </w:t>
      </w:r>
      <w:r w:rsidR="00652FB0">
        <w:rPr>
          <w:rFonts w:asciiTheme="minorHAnsi" w:hAnsiTheme="minorHAnsi"/>
          <w:sz w:val="28"/>
          <w:szCs w:val="28"/>
        </w:rPr>
        <w:t xml:space="preserve">one of our Conference themes, </w:t>
      </w:r>
    </w:p>
    <w:p w:rsidR="00652FB0" w:rsidRDefault="00652FB0" w:rsidP="00652FB0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652FB0">
        <w:rPr>
          <w:rFonts w:asciiTheme="minorHAnsi" w:hAnsiTheme="minorHAnsi"/>
          <w:sz w:val="28"/>
          <w:szCs w:val="28"/>
        </w:rPr>
        <w:t>through t</w:t>
      </w:r>
      <w:r>
        <w:rPr>
          <w:rFonts w:asciiTheme="minorHAnsi" w:hAnsiTheme="minorHAnsi"/>
          <w:sz w:val="28"/>
          <w:szCs w:val="28"/>
        </w:rPr>
        <w:t>he lens of research or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2FB0" w:rsidTr="00652FB0">
        <w:tc>
          <w:tcPr>
            <w:tcW w:w="9242" w:type="dxa"/>
          </w:tcPr>
          <w:p w:rsidR="00652FB0" w:rsidRPr="00652FB0" w:rsidRDefault="00652FB0" w:rsidP="00652FB0">
            <w:pPr>
              <w:ind w:left="360"/>
              <w:jc w:val="center"/>
              <w:rPr>
                <w:rFonts w:asciiTheme="minorHAnsi" w:hAnsiTheme="minorHAnsi"/>
                <w:b/>
                <w:color w:val="CC3399"/>
                <w:sz w:val="16"/>
                <w:szCs w:val="16"/>
              </w:rPr>
            </w:pPr>
          </w:p>
          <w:p w:rsidR="00652FB0" w:rsidRPr="0027573B" w:rsidRDefault="00652FB0" w:rsidP="00652FB0">
            <w:pPr>
              <w:ind w:left="360"/>
              <w:jc w:val="center"/>
              <w:rPr>
                <w:rFonts w:asciiTheme="minorHAnsi" w:hAnsiTheme="minorHAnsi"/>
                <w:b/>
                <w:color w:val="CC3399"/>
                <w:sz w:val="32"/>
                <w:szCs w:val="32"/>
              </w:rPr>
            </w:pPr>
            <w:r w:rsidRPr="0027573B">
              <w:rPr>
                <w:rFonts w:asciiTheme="minorHAnsi" w:hAnsiTheme="minorHAnsi"/>
                <w:b/>
                <w:color w:val="CC3399"/>
                <w:sz w:val="32"/>
                <w:szCs w:val="32"/>
              </w:rPr>
              <w:t>- 2016 TACTYC Conference Themes –</w:t>
            </w:r>
          </w:p>
          <w:p w:rsidR="00652FB0" w:rsidRPr="0027573B" w:rsidRDefault="00652FB0" w:rsidP="00652FB0">
            <w:pPr>
              <w:ind w:left="360"/>
              <w:jc w:val="center"/>
              <w:rPr>
                <w:rFonts w:asciiTheme="minorHAnsi" w:hAnsiTheme="minorHAnsi"/>
                <w:color w:val="CC3399"/>
                <w:sz w:val="16"/>
                <w:szCs w:val="16"/>
              </w:rPr>
            </w:pPr>
          </w:p>
          <w:p w:rsidR="00652FB0" w:rsidRPr="0027573B" w:rsidRDefault="00652FB0" w:rsidP="00652FB0">
            <w:pPr>
              <w:ind w:left="360"/>
              <w:jc w:val="center"/>
              <w:rPr>
                <w:rFonts w:asciiTheme="minorHAnsi" w:hAnsiTheme="minorHAnsi"/>
                <w:color w:val="CC3399"/>
                <w:sz w:val="28"/>
                <w:szCs w:val="28"/>
              </w:rPr>
            </w:pPr>
            <w:r w:rsidRPr="0027573B">
              <w:rPr>
                <w:rFonts w:asciiTheme="minorHAnsi" w:hAnsiTheme="minorHAnsi"/>
                <w:color w:val="CC3399"/>
                <w:sz w:val="28"/>
                <w:szCs w:val="28"/>
              </w:rPr>
              <w:t>Learning, development and care in early childhood</w:t>
            </w:r>
          </w:p>
          <w:p w:rsidR="00652FB0" w:rsidRPr="0027573B" w:rsidRDefault="00652FB0" w:rsidP="00652FB0">
            <w:pPr>
              <w:ind w:left="360"/>
              <w:jc w:val="center"/>
              <w:rPr>
                <w:rFonts w:asciiTheme="minorHAnsi" w:hAnsiTheme="minorHAnsi"/>
                <w:color w:val="CC3399"/>
                <w:sz w:val="28"/>
                <w:szCs w:val="28"/>
              </w:rPr>
            </w:pPr>
            <w:r w:rsidRPr="0027573B">
              <w:rPr>
                <w:rFonts w:asciiTheme="minorHAnsi" w:hAnsiTheme="minorHAnsi"/>
                <w:color w:val="CC3399"/>
                <w:sz w:val="28"/>
                <w:szCs w:val="28"/>
              </w:rPr>
              <w:t>Professionals in the early years</w:t>
            </w:r>
          </w:p>
          <w:p w:rsidR="00652FB0" w:rsidRDefault="00652FB0" w:rsidP="00652FB0">
            <w:pPr>
              <w:spacing w:line="360" w:lineRule="auto"/>
              <w:ind w:left="0"/>
              <w:jc w:val="center"/>
              <w:rPr>
                <w:rFonts w:asciiTheme="minorHAnsi" w:hAnsiTheme="minorHAnsi"/>
                <w:color w:val="CC3399"/>
                <w:sz w:val="28"/>
                <w:szCs w:val="28"/>
              </w:rPr>
            </w:pPr>
            <w:r w:rsidRPr="0027573B">
              <w:rPr>
                <w:rFonts w:asciiTheme="minorHAnsi" w:hAnsiTheme="minorHAnsi"/>
                <w:color w:val="CC3399"/>
                <w:sz w:val="28"/>
                <w:szCs w:val="28"/>
              </w:rPr>
              <w:t>Partnerships in the early years</w:t>
            </w:r>
          </w:p>
          <w:p w:rsidR="00652FB0" w:rsidRPr="00652FB0" w:rsidRDefault="00652FB0" w:rsidP="00652FB0">
            <w:pPr>
              <w:ind w:left="0"/>
              <w:jc w:val="center"/>
              <w:rPr>
                <w:rFonts w:asciiTheme="minorHAnsi" w:hAnsiTheme="minorHAnsi"/>
                <w:color w:val="CC3399"/>
                <w:sz w:val="16"/>
                <w:szCs w:val="16"/>
              </w:rPr>
            </w:pPr>
          </w:p>
        </w:tc>
      </w:tr>
    </w:tbl>
    <w:p w:rsidR="00652FB0" w:rsidRPr="00652FB0" w:rsidRDefault="00652FB0" w:rsidP="00652FB0">
      <w:pPr>
        <w:spacing w:line="360" w:lineRule="auto"/>
        <w:ind w:left="0"/>
        <w:jc w:val="center"/>
        <w:rPr>
          <w:rFonts w:asciiTheme="minorHAnsi" w:hAnsiTheme="minorHAnsi"/>
          <w:sz w:val="16"/>
          <w:szCs w:val="16"/>
        </w:rPr>
      </w:pPr>
    </w:p>
    <w:p w:rsidR="00652FB0" w:rsidRDefault="00D475C8" w:rsidP="00652FB0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652FB0">
        <w:rPr>
          <w:rFonts w:asciiTheme="minorHAnsi" w:hAnsiTheme="minorHAnsi"/>
          <w:sz w:val="28"/>
          <w:szCs w:val="28"/>
        </w:rPr>
        <w:t>These 2D graphical presentations will be displayed from the start of the conference and presented in a special Poster and Display Session, when authors will be available to answer questions from other conference delegates. A Poster is submitted by one author plus up to three co-authors and may be research or practice focused on the theme of professional development in the early years. Posters should be A2 size</w:t>
      </w:r>
      <w:r w:rsidR="002A2CF2" w:rsidRPr="00652FB0">
        <w:rPr>
          <w:rFonts w:asciiTheme="minorHAnsi" w:hAnsiTheme="minorHAnsi"/>
          <w:sz w:val="28"/>
          <w:szCs w:val="28"/>
        </w:rPr>
        <w:t xml:space="preserve"> and should contain one </w:t>
      </w:r>
      <w:r w:rsidR="00864355" w:rsidRPr="00652FB0">
        <w:rPr>
          <w:rFonts w:asciiTheme="minorHAnsi" w:hAnsiTheme="minorHAnsi"/>
          <w:sz w:val="28"/>
          <w:szCs w:val="28"/>
        </w:rPr>
        <w:t xml:space="preserve">or more </w:t>
      </w:r>
      <w:r w:rsidR="002A2CF2" w:rsidRPr="00652FB0">
        <w:rPr>
          <w:rFonts w:asciiTheme="minorHAnsi" w:hAnsiTheme="minorHAnsi"/>
          <w:sz w:val="28"/>
          <w:szCs w:val="28"/>
        </w:rPr>
        <w:t>graphical image</w:t>
      </w:r>
      <w:r w:rsidR="00864355" w:rsidRPr="00652FB0">
        <w:rPr>
          <w:rFonts w:asciiTheme="minorHAnsi" w:hAnsiTheme="minorHAnsi"/>
          <w:sz w:val="28"/>
          <w:szCs w:val="28"/>
        </w:rPr>
        <w:t>s</w:t>
      </w:r>
      <w:r w:rsidR="002A2CF2" w:rsidRPr="00652FB0">
        <w:rPr>
          <w:rFonts w:asciiTheme="minorHAnsi" w:hAnsiTheme="minorHAnsi"/>
          <w:sz w:val="28"/>
          <w:szCs w:val="28"/>
        </w:rPr>
        <w:t xml:space="preserve">. </w:t>
      </w:r>
    </w:p>
    <w:p w:rsidR="003F12C4" w:rsidRPr="00652FB0" w:rsidRDefault="00D475C8" w:rsidP="00652FB0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652FB0">
        <w:rPr>
          <w:rFonts w:asciiTheme="minorHAnsi" w:hAnsiTheme="minorHAnsi"/>
          <w:b/>
          <w:sz w:val="28"/>
          <w:szCs w:val="28"/>
        </w:rPr>
        <w:t xml:space="preserve">If you would like your idea for a poster presentation to be considered, please provide a summary on the ‘Poster Form’ overleaf </w:t>
      </w:r>
      <w:r w:rsidR="00C13AAD" w:rsidRPr="00652FB0">
        <w:rPr>
          <w:rFonts w:asciiTheme="minorHAnsi" w:hAnsiTheme="minorHAnsi"/>
          <w:b/>
          <w:sz w:val="28"/>
          <w:szCs w:val="28"/>
        </w:rPr>
        <w:t>(</w:t>
      </w:r>
      <w:r w:rsidR="002B5748" w:rsidRPr="00652FB0">
        <w:rPr>
          <w:rFonts w:asciiTheme="minorHAnsi" w:hAnsiTheme="minorHAnsi"/>
          <w:b/>
          <w:sz w:val="28"/>
          <w:szCs w:val="28"/>
        </w:rPr>
        <w:t xml:space="preserve">no more than </w:t>
      </w:r>
      <w:r w:rsidR="00C13AAD" w:rsidRPr="00652FB0">
        <w:rPr>
          <w:rFonts w:asciiTheme="minorHAnsi" w:hAnsiTheme="minorHAnsi"/>
          <w:b/>
          <w:sz w:val="28"/>
          <w:szCs w:val="28"/>
        </w:rPr>
        <w:t xml:space="preserve">150 words) </w:t>
      </w:r>
      <w:r w:rsidRPr="00652FB0">
        <w:rPr>
          <w:rFonts w:asciiTheme="minorHAnsi" w:hAnsiTheme="minorHAnsi"/>
          <w:b/>
          <w:sz w:val="28"/>
          <w:szCs w:val="28"/>
        </w:rPr>
        <w:t xml:space="preserve">and submit by e-mail to </w:t>
      </w:r>
      <w:r w:rsidR="00A9791F" w:rsidRPr="00652FB0">
        <w:rPr>
          <w:rFonts w:asciiTheme="minorHAnsi" w:hAnsiTheme="minorHAnsi"/>
          <w:b/>
          <w:sz w:val="28"/>
          <w:szCs w:val="28"/>
        </w:rPr>
        <w:t xml:space="preserve">Dr. </w:t>
      </w:r>
      <w:r w:rsidR="00F922FF" w:rsidRPr="00652FB0">
        <w:rPr>
          <w:rFonts w:asciiTheme="minorHAnsi" w:hAnsiTheme="minorHAnsi"/>
          <w:b/>
          <w:sz w:val="28"/>
          <w:szCs w:val="28"/>
        </w:rPr>
        <w:t xml:space="preserve">Jane Murray at </w:t>
      </w:r>
      <w:hyperlink r:id="rId5" w:history="1">
        <w:r w:rsidR="00F922FF" w:rsidRPr="00652FB0">
          <w:rPr>
            <w:rStyle w:val="Hyperlink"/>
            <w:rFonts w:asciiTheme="minorHAnsi" w:hAnsiTheme="minorHAnsi"/>
            <w:b/>
            <w:sz w:val="28"/>
            <w:szCs w:val="28"/>
          </w:rPr>
          <w:t>jane.murray@northampton.ac.uk</w:t>
        </w:r>
      </w:hyperlink>
      <w:r w:rsidR="00F922FF" w:rsidRPr="00652FB0">
        <w:rPr>
          <w:rFonts w:asciiTheme="minorHAnsi" w:hAnsiTheme="minorHAnsi"/>
          <w:b/>
          <w:sz w:val="28"/>
          <w:szCs w:val="28"/>
        </w:rPr>
        <w:t xml:space="preserve"> </w:t>
      </w:r>
      <w:r w:rsidRPr="00652FB0">
        <w:rPr>
          <w:rFonts w:asciiTheme="minorHAnsi" w:hAnsiTheme="minorHAnsi"/>
          <w:b/>
          <w:sz w:val="28"/>
          <w:szCs w:val="28"/>
        </w:rPr>
        <w:t xml:space="preserve">no later than </w:t>
      </w:r>
      <w:r w:rsidR="005F13C2" w:rsidRPr="00652FB0">
        <w:rPr>
          <w:rFonts w:asciiTheme="minorHAnsi" w:hAnsiTheme="minorHAnsi"/>
          <w:b/>
          <w:sz w:val="28"/>
          <w:szCs w:val="28"/>
        </w:rPr>
        <w:t>17</w:t>
      </w:r>
      <w:r w:rsidR="005F13C2" w:rsidRPr="00652FB0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5F13C2" w:rsidRPr="00652FB0">
        <w:rPr>
          <w:rFonts w:asciiTheme="minorHAnsi" w:hAnsiTheme="minorHAnsi"/>
          <w:b/>
          <w:sz w:val="28"/>
          <w:szCs w:val="28"/>
        </w:rPr>
        <w:t xml:space="preserve"> September 2016</w:t>
      </w:r>
      <w:r w:rsidRPr="00652FB0">
        <w:rPr>
          <w:rFonts w:asciiTheme="minorHAnsi" w:hAnsiTheme="minorHAnsi"/>
          <w:b/>
          <w:sz w:val="28"/>
          <w:szCs w:val="28"/>
        </w:rPr>
        <w:t>.</w:t>
      </w:r>
      <w:r w:rsidR="00810F35" w:rsidRPr="00652FB0">
        <w:rPr>
          <w:rFonts w:asciiTheme="minorHAnsi" w:hAnsiTheme="minorHAnsi"/>
          <w:sz w:val="28"/>
          <w:szCs w:val="28"/>
        </w:rPr>
        <w:t xml:space="preserve"> </w:t>
      </w:r>
      <w:r w:rsidR="004765AE" w:rsidRPr="00652FB0">
        <w:rPr>
          <w:rFonts w:asciiTheme="minorHAnsi" w:hAnsiTheme="minorHAnsi"/>
          <w:sz w:val="28"/>
          <w:szCs w:val="28"/>
        </w:rPr>
        <w:t>All submissions will receive a response.</w:t>
      </w:r>
    </w:p>
    <w:p w:rsidR="00810F35" w:rsidRDefault="004765AE" w:rsidP="00652FB0">
      <w:pPr>
        <w:spacing w:line="360" w:lineRule="auto"/>
        <w:ind w:left="0"/>
        <w:jc w:val="center"/>
        <w:rPr>
          <w:rFonts w:ascii="Verdana" w:eastAsia="Times New Roman" w:hAnsi="Verdana" w:cs="Calibri"/>
          <w:b/>
          <w:lang w:eastAsia="en-GB"/>
        </w:rPr>
      </w:pPr>
      <w:bookmarkStart w:id="0" w:name="_GoBack"/>
      <w:bookmarkEnd w:id="0"/>
      <w:r w:rsidRPr="00652FB0">
        <w:rPr>
          <w:rFonts w:asciiTheme="minorHAnsi" w:hAnsiTheme="minorHAnsi"/>
          <w:sz w:val="28"/>
          <w:szCs w:val="28"/>
        </w:rPr>
        <w:t xml:space="preserve">Please note, whether or not your presentation is accepted </w:t>
      </w:r>
      <w:r w:rsidR="00652FB0">
        <w:rPr>
          <w:rFonts w:asciiTheme="minorHAnsi" w:hAnsiTheme="minorHAnsi"/>
          <w:sz w:val="28"/>
          <w:szCs w:val="28"/>
        </w:rPr>
        <w:t xml:space="preserve">you should </w:t>
      </w:r>
      <w:r w:rsidRPr="00652FB0">
        <w:rPr>
          <w:rFonts w:asciiTheme="minorHAnsi" w:hAnsiTheme="minorHAnsi"/>
          <w:sz w:val="28"/>
          <w:szCs w:val="28"/>
        </w:rPr>
        <w:t xml:space="preserve">register for the conference by no later than October </w:t>
      </w:r>
      <w:r w:rsidR="005F13C2" w:rsidRPr="00652FB0">
        <w:rPr>
          <w:rFonts w:asciiTheme="minorHAnsi" w:hAnsiTheme="minorHAnsi"/>
          <w:sz w:val="28"/>
          <w:szCs w:val="28"/>
        </w:rPr>
        <w:t>7</w:t>
      </w:r>
      <w:r w:rsidR="005F13C2" w:rsidRPr="00652FB0">
        <w:rPr>
          <w:rFonts w:asciiTheme="minorHAnsi" w:hAnsiTheme="minorHAnsi"/>
          <w:sz w:val="28"/>
          <w:szCs w:val="28"/>
          <w:vertAlign w:val="superscript"/>
        </w:rPr>
        <w:t>th</w:t>
      </w:r>
      <w:r w:rsidR="005F13C2" w:rsidRPr="00652FB0">
        <w:rPr>
          <w:rFonts w:asciiTheme="minorHAnsi" w:hAnsiTheme="minorHAnsi"/>
          <w:sz w:val="28"/>
          <w:szCs w:val="28"/>
        </w:rPr>
        <w:t xml:space="preserve"> 2016</w:t>
      </w:r>
    </w:p>
    <w:p w:rsidR="00810F35" w:rsidRDefault="00810F35" w:rsidP="005F13C2">
      <w:pPr>
        <w:ind w:left="0"/>
        <w:rPr>
          <w:rFonts w:ascii="Verdana" w:eastAsia="Times New Roman" w:hAnsi="Verdana" w:cs="Calibri"/>
          <w:b/>
          <w:lang w:eastAsia="en-GB"/>
        </w:rPr>
      </w:pPr>
    </w:p>
    <w:p w:rsidR="00496D4B" w:rsidRDefault="00496D4B" w:rsidP="00496D4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343923" cy="249859"/>
            <wp:effectExtent l="19050" t="0" r="8627" b="0"/>
            <wp:docPr id="56" name="Picture 1" descr="TACTYC_Logo_CMYK_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YC_Logo_CMYK_nostr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25" cy="25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C2" w:rsidRPr="00F854A3" w:rsidRDefault="005F13C2" w:rsidP="00943DB0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36"/>
          <w:szCs w:val="36"/>
          <w:lang w:val="en-US"/>
        </w:rPr>
      </w:pP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TACTYC </w:t>
      </w:r>
      <w:r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Annual </w:t>
      </w: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Conference 2016 </w:t>
      </w:r>
    </w:p>
    <w:p w:rsidR="005F13C2" w:rsidRPr="00F854A3" w:rsidRDefault="005F13C2" w:rsidP="00943DB0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8"/>
          <w:szCs w:val="28"/>
          <w:lang w:val="en-US"/>
        </w:rPr>
      </w:pPr>
      <w:r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>Saturday 19</w:t>
      </w:r>
      <w:r w:rsidRPr="00F854A3">
        <w:rPr>
          <w:rFonts w:asciiTheme="minorHAnsi" w:hAnsiTheme="minorHAnsi" w:cs="Verdana,Bold"/>
          <w:b/>
          <w:bCs/>
          <w:sz w:val="28"/>
          <w:szCs w:val="28"/>
          <w:vertAlign w:val="superscript"/>
          <w:lang w:val="en-US"/>
        </w:rPr>
        <w:t>th</w:t>
      </w:r>
      <w:r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 xml:space="preserve"> November 2016</w:t>
      </w:r>
    </w:p>
    <w:p w:rsidR="005F13C2" w:rsidRPr="0027573B" w:rsidRDefault="005F13C2" w:rsidP="005F13C2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color w:val="auto"/>
          <w:sz w:val="24"/>
          <w:szCs w:val="24"/>
          <w:lang w:val="en-US"/>
        </w:rPr>
      </w:pPr>
      <w:r w:rsidRPr="0027573B">
        <w:rPr>
          <w:rFonts w:asciiTheme="minorHAnsi" w:hAnsiTheme="minorHAnsi"/>
          <w:b/>
          <w:color w:val="auto"/>
          <w:sz w:val="24"/>
          <w:szCs w:val="24"/>
        </w:rPr>
        <w:t>| Park Crescent Conference Centre | International Students House |</w:t>
      </w:r>
      <w:r w:rsidRPr="0027573B">
        <w:rPr>
          <w:rFonts w:asciiTheme="minorHAnsi" w:hAnsiTheme="minorHAnsi"/>
          <w:b/>
          <w:color w:val="auto"/>
          <w:sz w:val="24"/>
          <w:szCs w:val="24"/>
        </w:rPr>
        <w:br/>
        <w:t xml:space="preserve"> | 229 Great Portland Street | London | W1W 5PN |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567"/>
        <w:gridCol w:w="3402"/>
        <w:gridCol w:w="567"/>
        <w:gridCol w:w="3827"/>
      </w:tblGrid>
      <w:tr w:rsidR="00496D4B" w:rsidRPr="005F13C2" w:rsidTr="00496D4B">
        <w:tc>
          <w:tcPr>
            <w:tcW w:w="10774" w:type="dxa"/>
            <w:gridSpan w:val="6"/>
          </w:tcPr>
          <w:p w:rsidR="00496D4B" w:rsidRPr="005F13C2" w:rsidRDefault="00D475C8" w:rsidP="00496D4B">
            <w:pPr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13C2">
              <w:rPr>
                <w:rFonts w:asciiTheme="minorHAnsi" w:eastAsia="Times New Roman" w:hAnsiTheme="minorHAnsi" w:cs="Calibri"/>
                <w:b/>
                <w:sz w:val="28"/>
                <w:szCs w:val="28"/>
                <w:lang w:eastAsia="en-GB"/>
              </w:rPr>
              <w:t xml:space="preserve">Poster </w:t>
            </w:r>
            <w:r w:rsidR="00496D4B" w:rsidRPr="005F13C2">
              <w:rPr>
                <w:rFonts w:asciiTheme="minorHAnsi" w:hAnsiTheme="minorHAnsi"/>
                <w:b/>
                <w:sz w:val="28"/>
                <w:szCs w:val="28"/>
              </w:rPr>
              <w:t>Form</w:t>
            </w:r>
          </w:p>
          <w:p w:rsidR="00496D4B" w:rsidRPr="005F13C2" w:rsidRDefault="00496D4B" w:rsidP="002B5748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5F13C2">
              <w:rPr>
                <w:rFonts w:asciiTheme="minorHAnsi" w:hAnsiTheme="minorHAnsi"/>
              </w:rPr>
              <w:t>(</w:t>
            </w:r>
            <w:r w:rsidR="002B5748" w:rsidRPr="005F13C2">
              <w:rPr>
                <w:rFonts w:asciiTheme="minorHAnsi" w:hAnsiTheme="minorHAnsi"/>
                <w:i/>
              </w:rPr>
              <w:t xml:space="preserve">no more than </w:t>
            </w:r>
            <w:r w:rsidRPr="005F13C2">
              <w:rPr>
                <w:rFonts w:asciiTheme="minorHAnsi" w:hAnsiTheme="minorHAnsi"/>
                <w:i/>
              </w:rPr>
              <w:t>150</w:t>
            </w:r>
            <w:r w:rsidR="00F9361A" w:rsidRPr="005F13C2">
              <w:rPr>
                <w:rFonts w:asciiTheme="minorHAnsi" w:hAnsiTheme="minorHAnsi"/>
                <w:i/>
              </w:rPr>
              <w:t xml:space="preserve"> </w:t>
            </w:r>
            <w:r w:rsidRPr="005F13C2">
              <w:rPr>
                <w:rFonts w:asciiTheme="minorHAnsi" w:hAnsiTheme="minorHAnsi"/>
                <w:i/>
              </w:rPr>
              <w:t>words – expand boxes as required</w:t>
            </w:r>
            <w:r w:rsidRPr="005F13C2">
              <w:rPr>
                <w:rFonts w:asciiTheme="minorHAnsi" w:hAnsiTheme="minorHAnsi"/>
              </w:rPr>
              <w:t>)</w:t>
            </w:r>
          </w:p>
        </w:tc>
      </w:tr>
      <w:tr w:rsidR="00CE3C8C" w:rsidRPr="005F13C2" w:rsidTr="00496D4B">
        <w:tc>
          <w:tcPr>
            <w:tcW w:w="10774" w:type="dxa"/>
            <w:gridSpan w:val="6"/>
          </w:tcPr>
          <w:p w:rsidR="00F9361A" w:rsidRPr="005F13C2" w:rsidRDefault="00CE3C8C" w:rsidP="00F9361A">
            <w:pPr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F13C2">
              <w:rPr>
                <w:rFonts w:asciiTheme="minorHAnsi" w:hAnsiTheme="minorHAnsi"/>
                <w:b/>
                <w:sz w:val="24"/>
                <w:szCs w:val="24"/>
              </w:rPr>
              <w:t xml:space="preserve">NOTE: </w:t>
            </w:r>
            <w:r w:rsidR="004765AE" w:rsidRPr="005F13C2">
              <w:rPr>
                <w:rFonts w:asciiTheme="minorHAnsi" w:hAnsiTheme="minorHAnsi"/>
                <w:b/>
                <w:sz w:val="24"/>
                <w:szCs w:val="24"/>
              </w:rPr>
              <w:t xml:space="preserve">Submit by </w:t>
            </w:r>
            <w:r w:rsidR="005F13C2" w:rsidRPr="005F13C2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  <w:r w:rsidR="005F13C2" w:rsidRPr="005F13C2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 w:rsidR="005F13C2" w:rsidRPr="005F13C2">
              <w:rPr>
                <w:rFonts w:asciiTheme="minorHAnsi" w:hAnsiTheme="minorHAnsi"/>
                <w:b/>
                <w:sz w:val="24"/>
                <w:szCs w:val="24"/>
              </w:rPr>
              <w:t xml:space="preserve"> September, 2016</w:t>
            </w:r>
            <w:r w:rsidR="00E04B83" w:rsidRPr="005F13C2">
              <w:rPr>
                <w:rFonts w:asciiTheme="minorHAnsi" w:hAnsiTheme="minorHAnsi"/>
                <w:b/>
                <w:sz w:val="24"/>
                <w:szCs w:val="24"/>
              </w:rPr>
              <w:t xml:space="preserve"> to: </w:t>
            </w:r>
            <w:r w:rsidR="00F922FF" w:rsidRPr="005F13C2">
              <w:rPr>
                <w:rFonts w:asciiTheme="minorHAnsi" w:hAnsiTheme="minorHAnsi"/>
                <w:b/>
                <w:sz w:val="24"/>
                <w:szCs w:val="24"/>
              </w:rPr>
              <w:t xml:space="preserve">Dr Jane Murray at </w:t>
            </w:r>
            <w:hyperlink r:id="rId7" w:history="1">
              <w:r w:rsidR="00F922FF" w:rsidRPr="005F13C2">
                <w:rPr>
                  <w:rStyle w:val="Hyperlink"/>
                  <w:rFonts w:asciiTheme="minorHAnsi" w:hAnsiTheme="minorHAnsi"/>
                  <w:b/>
                  <w:sz w:val="24"/>
                  <w:szCs w:val="24"/>
                </w:rPr>
                <w:t>jane.murray@northampton.ac.uk</w:t>
              </w:r>
            </w:hyperlink>
            <w:r w:rsidR="00F922FF" w:rsidRPr="005F13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CE3C8C" w:rsidRPr="005F13C2" w:rsidRDefault="004765AE" w:rsidP="00F9361A">
            <w:pPr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13C2">
              <w:rPr>
                <w:rFonts w:asciiTheme="minorHAnsi" w:hAnsiTheme="minorHAnsi"/>
                <w:b/>
                <w:sz w:val="24"/>
                <w:szCs w:val="24"/>
              </w:rPr>
              <w:t>All submissions will receive a response.</w:t>
            </w:r>
            <w:r w:rsidRPr="005F13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96D4B" w:rsidRPr="005F13C2" w:rsidTr="00496D4B">
        <w:tc>
          <w:tcPr>
            <w:tcW w:w="2411" w:type="dxa"/>
            <w:gridSpan w:val="2"/>
          </w:tcPr>
          <w:p w:rsidR="00496D4B" w:rsidRPr="005F13C2" w:rsidRDefault="009169BD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 xml:space="preserve">Author </w:t>
            </w:r>
            <w:r w:rsidR="00496D4B" w:rsidRPr="005F13C2">
              <w:rPr>
                <w:rFonts w:asciiTheme="minorHAnsi" w:hAnsiTheme="minorHAnsi"/>
                <w:sz w:val="24"/>
                <w:szCs w:val="24"/>
              </w:rPr>
              <w:t>Name</w:t>
            </w:r>
            <w:r w:rsidR="00D475C8" w:rsidRPr="005F13C2">
              <w:rPr>
                <w:rFonts w:asciiTheme="minorHAnsi" w:hAnsiTheme="minorHAnsi"/>
                <w:sz w:val="24"/>
                <w:szCs w:val="24"/>
              </w:rPr>
              <w:t xml:space="preserve"> (s)</w:t>
            </w:r>
          </w:p>
        </w:tc>
        <w:tc>
          <w:tcPr>
            <w:tcW w:w="8363" w:type="dxa"/>
            <w:gridSpan w:val="4"/>
          </w:tcPr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5F13C2" w:rsidTr="00496D4B">
        <w:tc>
          <w:tcPr>
            <w:tcW w:w="2411" w:type="dxa"/>
            <w:gridSpan w:val="2"/>
          </w:tcPr>
          <w:p w:rsidR="00496D4B" w:rsidRPr="005F13C2" w:rsidRDefault="009169BD" w:rsidP="009169BD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 xml:space="preserve">Author </w:t>
            </w:r>
            <w:r w:rsidR="00496D4B" w:rsidRPr="005F13C2">
              <w:rPr>
                <w:rFonts w:asciiTheme="minorHAnsi" w:hAnsiTheme="minorHAnsi"/>
                <w:sz w:val="24"/>
                <w:szCs w:val="24"/>
              </w:rPr>
              <w:t>Organisation</w:t>
            </w:r>
            <w:r w:rsidRPr="005F13C2">
              <w:rPr>
                <w:rFonts w:asciiTheme="minorHAnsi" w:hAnsiTheme="minorHAnsi"/>
                <w:sz w:val="24"/>
                <w:szCs w:val="24"/>
              </w:rPr>
              <w:t>(s)</w:t>
            </w:r>
          </w:p>
        </w:tc>
        <w:tc>
          <w:tcPr>
            <w:tcW w:w="8363" w:type="dxa"/>
            <w:gridSpan w:val="4"/>
          </w:tcPr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5F13C2" w:rsidTr="00496D4B">
        <w:trPr>
          <w:trHeight w:val="163"/>
        </w:trPr>
        <w:tc>
          <w:tcPr>
            <w:tcW w:w="1135" w:type="dxa"/>
            <w:vMerge w:val="restart"/>
          </w:tcPr>
          <w:p w:rsidR="00496D4B" w:rsidRPr="005F13C2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496D4B" w:rsidRPr="005F13C2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496D4B" w:rsidRPr="005F13C2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>Contact</w:t>
            </w:r>
          </w:p>
          <w:p w:rsidR="00496D4B" w:rsidRPr="005F13C2" w:rsidRDefault="00D475C8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>D</w:t>
            </w:r>
            <w:r w:rsidR="00496D4B" w:rsidRPr="005F13C2">
              <w:rPr>
                <w:rFonts w:asciiTheme="minorHAnsi" w:hAnsiTheme="minorHAnsi"/>
                <w:sz w:val="24"/>
                <w:szCs w:val="24"/>
              </w:rPr>
              <w:t>etails</w:t>
            </w:r>
            <w:r w:rsidRPr="005F13C2">
              <w:rPr>
                <w:rFonts w:asciiTheme="minorHAnsi" w:hAnsiTheme="minorHAnsi"/>
                <w:sz w:val="24"/>
                <w:szCs w:val="24"/>
              </w:rPr>
              <w:t xml:space="preserve"> of 1</w:t>
            </w:r>
            <w:r w:rsidRPr="005F13C2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Pr="005F13C2">
              <w:rPr>
                <w:rFonts w:asciiTheme="minorHAnsi" w:hAnsiTheme="minorHAnsi"/>
                <w:sz w:val="24"/>
                <w:szCs w:val="24"/>
              </w:rPr>
              <w:t xml:space="preserve"> author</w:t>
            </w:r>
            <w:r w:rsidR="009169BD" w:rsidRPr="005F13C2">
              <w:rPr>
                <w:rFonts w:asciiTheme="minorHAnsi" w:hAnsiTheme="minorHAnsi"/>
                <w:sz w:val="24"/>
                <w:szCs w:val="24"/>
              </w:rPr>
              <w:t xml:space="preserve"> only</w:t>
            </w:r>
          </w:p>
        </w:tc>
        <w:tc>
          <w:tcPr>
            <w:tcW w:w="1276" w:type="dxa"/>
          </w:tcPr>
          <w:p w:rsidR="00496D4B" w:rsidRPr="005F13C2" w:rsidRDefault="00042CA2" w:rsidP="00FB5B0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>Add</w:t>
            </w:r>
            <w:r w:rsidR="00496D4B" w:rsidRPr="005F13C2">
              <w:rPr>
                <w:rFonts w:asciiTheme="minorHAnsi" w:hAnsiTheme="minorHAnsi"/>
                <w:sz w:val="24"/>
                <w:szCs w:val="24"/>
              </w:rPr>
              <w:t>ress</w:t>
            </w:r>
          </w:p>
        </w:tc>
        <w:tc>
          <w:tcPr>
            <w:tcW w:w="8363" w:type="dxa"/>
            <w:gridSpan w:val="4"/>
          </w:tcPr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5F13C2" w:rsidTr="00496D4B">
        <w:trPr>
          <w:trHeight w:val="163"/>
        </w:trPr>
        <w:tc>
          <w:tcPr>
            <w:tcW w:w="1135" w:type="dxa"/>
            <w:vMerge/>
          </w:tcPr>
          <w:p w:rsidR="00496D4B" w:rsidRPr="005F13C2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D4B" w:rsidRPr="005F13C2" w:rsidRDefault="00496D4B" w:rsidP="00FB5B0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8363" w:type="dxa"/>
            <w:gridSpan w:val="4"/>
          </w:tcPr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5F13C2" w:rsidTr="00496D4B">
        <w:trPr>
          <w:trHeight w:val="163"/>
        </w:trPr>
        <w:tc>
          <w:tcPr>
            <w:tcW w:w="1135" w:type="dxa"/>
            <w:vMerge/>
          </w:tcPr>
          <w:p w:rsidR="00496D4B" w:rsidRPr="005F13C2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D4B" w:rsidRPr="005F13C2" w:rsidRDefault="00496D4B" w:rsidP="00FB5B0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8363" w:type="dxa"/>
            <w:gridSpan w:val="4"/>
          </w:tcPr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5F13C2" w:rsidTr="00496D4B">
        <w:tc>
          <w:tcPr>
            <w:tcW w:w="2411" w:type="dxa"/>
            <w:gridSpan w:val="2"/>
          </w:tcPr>
          <w:p w:rsidR="00496D4B" w:rsidRPr="005F13C2" w:rsidRDefault="00F9361A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 xml:space="preserve">Title of </w:t>
            </w:r>
            <w:r w:rsidR="009169BD" w:rsidRPr="005F13C2">
              <w:rPr>
                <w:rFonts w:asciiTheme="minorHAnsi" w:hAnsiTheme="minorHAnsi"/>
                <w:sz w:val="24"/>
                <w:szCs w:val="24"/>
              </w:rPr>
              <w:t>Poster</w:t>
            </w:r>
          </w:p>
          <w:p w:rsidR="00FA52D5" w:rsidRPr="005F13C2" w:rsidRDefault="00FA52D5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496D4B" w:rsidRPr="005F13C2" w:rsidRDefault="00237D2A" w:rsidP="00FB5B0B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F13C2">
              <w:rPr>
                <w:rFonts w:asciiTheme="minorHAnsi" w:hAnsiTheme="minorHAnsi"/>
                <w:sz w:val="18"/>
                <w:szCs w:val="18"/>
              </w:rPr>
              <w:t xml:space="preserve">NOTE: </w:t>
            </w:r>
            <w:r w:rsidR="009169BD" w:rsidRPr="005F13C2">
              <w:rPr>
                <w:rFonts w:asciiTheme="minorHAnsi" w:hAnsiTheme="minorHAnsi"/>
                <w:sz w:val="18"/>
                <w:szCs w:val="18"/>
              </w:rPr>
              <w:t xml:space="preserve">Posters </w:t>
            </w:r>
            <w:r w:rsidRPr="005F13C2">
              <w:rPr>
                <w:rFonts w:asciiTheme="minorHAnsi" w:hAnsiTheme="minorHAnsi"/>
                <w:sz w:val="18"/>
                <w:szCs w:val="18"/>
              </w:rPr>
              <w:t>will focus on professi</w:t>
            </w:r>
            <w:r w:rsidR="005F13C2">
              <w:rPr>
                <w:rFonts w:asciiTheme="minorHAnsi" w:hAnsiTheme="minorHAnsi"/>
                <w:sz w:val="18"/>
                <w:szCs w:val="18"/>
              </w:rPr>
              <w:t>onal development in early years</w:t>
            </w:r>
          </w:p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9169BD" w:rsidRPr="005F13C2" w:rsidTr="009169BD">
        <w:tc>
          <w:tcPr>
            <w:tcW w:w="2411" w:type="dxa"/>
            <w:gridSpan w:val="2"/>
          </w:tcPr>
          <w:p w:rsidR="009169BD" w:rsidRPr="005F13C2" w:rsidRDefault="009169BD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>Focus of Poster</w:t>
            </w:r>
          </w:p>
          <w:p w:rsidR="009169BD" w:rsidRPr="005F13C2" w:rsidRDefault="009169BD" w:rsidP="009169BD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>(tick one)</w:t>
            </w:r>
          </w:p>
        </w:tc>
        <w:tc>
          <w:tcPr>
            <w:tcW w:w="567" w:type="dxa"/>
          </w:tcPr>
          <w:p w:rsidR="009169BD" w:rsidRPr="005F13C2" w:rsidRDefault="009169BD" w:rsidP="00FB5B0B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9169BD" w:rsidRPr="005F13C2" w:rsidRDefault="009169BD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F13C2">
              <w:rPr>
                <w:rFonts w:asciiTheme="minorHAnsi" w:hAnsiTheme="minorHAnsi"/>
                <w:sz w:val="20"/>
                <w:szCs w:val="20"/>
                <w:u w:val="single"/>
              </w:rPr>
              <w:t>Practice</w:t>
            </w:r>
            <w:r w:rsidRPr="005F13C2">
              <w:rPr>
                <w:rFonts w:asciiTheme="minorHAnsi" w:hAnsiTheme="minorHAnsi"/>
                <w:sz w:val="20"/>
                <w:szCs w:val="20"/>
              </w:rPr>
              <w:t xml:space="preserve"> related to Professional Development in Early Years</w:t>
            </w:r>
          </w:p>
        </w:tc>
        <w:tc>
          <w:tcPr>
            <w:tcW w:w="567" w:type="dxa"/>
            <w:shd w:val="clear" w:color="auto" w:fill="auto"/>
          </w:tcPr>
          <w:p w:rsidR="009169BD" w:rsidRPr="005F13C2" w:rsidRDefault="009169BD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169BD" w:rsidRPr="005F13C2" w:rsidRDefault="009169BD" w:rsidP="00FB5B0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5F13C2">
              <w:rPr>
                <w:rFonts w:asciiTheme="minorHAnsi" w:hAnsiTheme="minorHAnsi"/>
                <w:sz w:val="20"/>
                <w:szCs w:val="20"/>
                <w:u w:val="single"/>
              </w:rPr>
              <w:t>Research</w:t>
            </w:r>
            <w:r w:rsidRPr="005F13C2">
              <w:rPr>
                <w:rFonts w:asciiTheme="minorHAnsi" w:hAnsiTheme="minorHAnsi"/>
                <w:sz w:val="20"/>
                <w:szCs w:val="20"/>
              </w:rPr>
              <w:t xml:space="preserve"> related to Professional Development in Early Years</w:t>
            </w:r>
          </w:p>
        </w:tc>
      </w:tr>
      <w:tr w:rsidR="00496D4B" w:rsidRPr="005F13C2" w:rsidTr="00496D4B">
        <w:tc>
          <w:tcPr>
            <w:tcW w:w="2411" w:type="dxa"/>
            <w:gridSpan w:val="2"/>
          </w:tcPr>
          <w:p w:rsidR="009169BD" w:rsidRPr="005F13C2" w:rsidRDefault="009169BD" w:rsidP="009169BD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 xml:space="preserve">Brief statement of issue in focus </w:t>
            </w:r>
          </w:p>
          <w:p w:rsidR="00FA52D5" w:rsidRPr="005F13C2" w:rsidRDefault="009169BD" w:rsidP="00F9361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 xml:space="preserve">(need for project) </w:t>
            </w:r>
          </w:p>
        </w:tc>
        <w:tc>
          <w:tcPr>
            <w:tcW w:w="8363" w:type="dxa"/>
            <w:gridSpan w:val="4"/>
          </w:tcPr>
          <w:p w:rsidR="009169BD" w:rsidRPr="005F13C2" w:rsidRDefault="009169BD" w:rsidP="009169BD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F13C2">
              <w:rPr>
                <w:rFonts w:asciiTheme="minorHAnsi" w:hAnsiTheme="minorHAnsi"/>
                <w:sz w:val="18"/>
                <w:szCs w:val="18"/>
              </w:rPr>
              <w:t>FOR EXAMPLE: What is the background to this issue?</w:t>
            </w:r>
          </w:p>
          <w:p w:rsidR="009169BD" w:rsidRPr="005F13C2" w:rsidRDefault="009169BD" w:rsidP="009169BD">
            <w:pPr>
              <w:ind w:left="0"/>
              <w:rPr>
                <w:rFonts w:asciiTheme="minorHAnsi" w:hAnsiTheme="minorHAnsi"/>
              </w:rPr>
            </w:pPr>
            <w:r w:rsidRPr="005F13C2">
              <w:rPr>
                <w:rFonts w:asciiTheme="minorHAnsi" w:hAnsiTheme="minorHAnsi"/>
                <w:sz w:val="18"/>
                <w:szCs w:val="18"/>
              </w:rPr>
              <w:t>Why is this important for professional development in the early years?</w:t>
            </w:r>
          </w:p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FA52D5" w:rsidRPr="005F13C2" w:rsidRDefault="00FA52D5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5F13C2" w:rsidTr="00496D4B">
        <w:tc>
          <w:tcPr>
            <w:tcW w:w="2411" w:type="dxa"/>
            <w:gridSpan w:val="2"/>
          </w:tcPr>
          <w:p w:rsidR="00042CA2" w:rsidRPr="005F13C2" w:rsidRDefault="00042CA2" w:rsidP="00042CA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 xml:space="preserve">Description of the issue in </w:t>
            </w:r>
          </w:p>
          <w:p w:rsidR="009169BD" w:rsidRPr="005F13C2" w:rsidRDefault="009169BD" w:rsidP="009169BD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 xml:space="preserve">three to five points </w:t>
            </w:r>
          </w:p>
          <w:p w:rsidR="009169BD" w:rsidRPr="005F13C2" w:rsidRDefault="009169BD" w:rsidP="009169BD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9169BD" w:rsidRPr="005F13C2" w:rsidRDefault="009169BD" w:rsidP="009169BD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9169BD" w:rsidRPr="005F13C2" w:rsidRDefault="009169BD" w:rsidP="009169BD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496D4B" w:rsidRPr="005F13C2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496D4B" w:rsidRPr="005F13C2" w:rsidRDefault="00237D2A" w:rsidP="00FB5B0B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F13C2">
              <w:rPr>
                <w:rFonts w:asciiTheme="minorHAnsi" w:hAnsiTheme="minorHAnsi"/>
                <w:sz w:val="18"/>
                <w:szCs w:val="18"/>
              </w:rPr>
              <w:t xml:space="preserve">NOTE: These are the key points </w:t>
            </w:r>
            <w:r w:rsidR="00E21AC0" w:rsidRPr="005F13C2">
              <w:rPr>
                <w:rFonts w:asciiTheme="minorHAnsi" w:hAnsiTheme="minorHAnsi"/>
                <w:sz w:val="18"/>
                <w:szCs w:val="18"/>
              </w:rPr>
              <w:t>that</w:t>
            </w:r>
            <w:r w:rsidRPr="005F13C2">
              <w:rPr>
                <w:rFonts w:asciiTheme="minorHAnsi" w:hAnsiTheme="minorHAnsi"/>
                <w:sz w:val="18"/>
                <w:szCs w:val="18"/>
              </w:rPr>
              <w:t xml:space="preserve"> your</w:t>
            </w:r>
            <w:r w:rsidR="009169BD" w:rsidRPr="005F13C2">
              <w:rPr>
                <w:rFonts w:asciiTheme="minorHAnsi" w:hAnsiTheme="minorHAnsi"/>
                <w:sz w:val="18"/>
                <w:szCs w:val="18"/>
              </w:rPr>
              <w:t xml:space="preserve"> Poster</w:t>
            </w:r>
            <w:r w:rsidR="00E21AC0" w:rsidRPr="005F13C2">
              <w:rPr>
                <w:rFonts w:asciiTheme="minorHAnsi" w:hAnsiTheme="minorHAnsi"/>
                <w:sz w:val="18"/>
                <w:szCs w:val="18"/>
              </w:rPr>
              <w:t xml:space="preserve"> will highlight.</w:t>
            </w:r>
          </w:p>
          <w:p w:rsidR="00496D4B" w:rsidRPr="005F13C2" w:rsidRDefault="00042CA2" w:rsidP="00FB5B0B">
            <w:pPr>
              <w:ind w:left="0"/>
              <w:rPr>
                <w:rFonts w:asciiTheme="minorHAnsi" w:hAnsiTheme="minorHAnsi"/>
              </w:rPr>
            </w:pPr>
            <w:r w:rsidRPr="005F13C2">
              <w:rPr>
                <w:rFonts w:asciiTheme="minorHAnsi" w:hAnsiTheme="minorHAnsi"/>
              </w:rPr>
              <w:t>*</w:t>
            </w:r>
          </w:p>
          <w:p w:rsidR="00042CA2" w:rsidRPr="005F13C2" w:rsidRDefault="00042CA2" w:rsidP="00FB5B0B">
            <w:pPr>
              <w:ind w:left="0"/>
              <w:rPr>
                <w:rFonts w:asciiTheme="minorHAnsi" w:hAnsiTheme="minorHAnsi"/>
              </w:rPr>
            </w:pPr>
          </w:p>
          <w:p w:rsidR="00042CA2" w:rsidRPr="005F13C2" w:rsidRDefault="00042CA2" w:rsidP="00FB5B0B">
            <w:pPr>
              <w:ind w:left="0"/>
              <w:rPr>
                <w:rFonts w:asciiTheme="minorHAnsi" w:hAnsiTheme="minorHAnsi"/>
              </w:rPr>
            </w:pPr>
            <w:r w:rsidRPr="005F13C2">
              <w:rPr>
                <w:rFonts w:asciiTheme="minorHAnsi" w:hAnsiTheme="minorHAnsi"/>
              </w:rPr>
              <w:t>*</w:t>
            </w:r>
          </w:p>
          <w:p w:rsidR="00042CA2" w:rsidRPr="005F13C2" w:rsidRDefault="00042CA2" w:rsidP="00FB5B0B">
            <w:pPr>
              <w:ind w:left="0"/>
              <w:rPr>
                <w:rFonts w:asciiTheme="minorHAnsi" w:hAnsiTheme="minorHAnsi"/>
              </w:rPr>
            </w:pPr>
          </w:p>
          <w:p w:rsidR="00042CA2" w:rsidRPr="005F13C2" w:rsidRDefault="00042CA2" w:rsidP="00FB5B0B">
            <w:pPr>
              <w:ind w:left="0"/>
              <w:rPr>
                <w:rFonts w:asciiTheme="minorHAnsi" w:hAnsiTheme="minorHAnsi"/>
              </w:rPr>
            </w:pPr>
            <w:r w:rsidRPr="005F13C2">
              <w:rPr>
                <w:rFonts w:asciiTheme="minorHAnsi" w:hAnsiTheme="minorHAnsi"/>
              </w:rPr>
              <w:t>*</w:t>
            </w:r>
          </w:p>
          <w:p w:rsidR="00042CA2" w:rsidRPr="005F13C2" w:rsidRDefault="00042CA2" w:rsidP="00FB5B0B">
            <w:pPr>
              <w:ind w:left="0"/>
              <w:rPr>
                <w:rFonts w:asciiTheme="minorHAnsi" w:hAnsiTheme="minorHAnsi"/>
              </w:rPr>
            </w:pPr>
          </w:p>
          <w:p w:rsidR="00042CA2" w:rsidRPr="005F13C2" w:rsidRDefault="00042CA2" w:rsidP="00FB5B0B">
            <w:pPr>
              <w:ind w:left="0"/>
              <w:rPr>
                <w:rFonts w:asciiTheme="minorHAnsi" w:hAnsiTheme="minorHAnsi"/>
              </w:rPr>
            </w:pPr>
            <w:r w:rsidRPr="005F13C2">
              <w:rPr>
                <w:rFonts w:asciiTheme="minorHAnsi" w:hAnsiTheme="minorHAnsi"/>
              </w:rPr>
              <w:t>*</w:t>
            </w:r>
          </w:p>
          <w:p w:rsidR="00042CA2" w:rsidRPr="005F13C2" w:rsidRDefault="00042CA2" w:rsidP="00FB5B0B">
            <w:pPr>
              <w:ind w:left="0"/>
              <w:rPr>
                <w:rFonts w:asciiTheme="minorHAnsi" w:hAnsiTheme="minorHAnsi"/>
              </w:rPr>
            </w:pPr>
          </w:p>
          <w:p w:rsidR="00042CA2" w:rsidRPr="005F13C2" w:rsidRDefault="00042CA2" w:rsidP="00FB5B0B">
            <w:pPr>
              <w:ind w:left="0"/>
              <w:rPr>
                <w:rFonts w:asciiTheme="minorHAnsi" w:hAnsiTheme="minorHAnsi"/>
              </w:rPr>
            </w:pPr>
            <w:r w:rsidRPr="005F13C2">
              <w:rPr>
                <w:rFonts w:asciiTheme="minorHAnsi" w:hAnsiTheme="minorHAnsi"/>
              </w:rPr>
              <w:t>*</w:t>
            </w:r>
          </w:p>
          <w:p w:rsidR="00496D4B" w:rsidRPr="005F13C2" w:rsidRDefault="00496D4B" w:rsidP="00042CA2">
            <w:pPr>
              <w:ind w:left="0"/>
              <w:rPr>
                <w:rFonts w:asciiTheme="minorHAnsi" w:hAnsiTheme="minorHAnsi"/>
              </w:rPr>
            </w:pPr>
          </w:p>
        </w:tc>
      </w:tr>
      <w:tr w:rsidR="00042CA2" w:rsidRPr="005F13C2" w:rsidTr="00496D4B">
        <w:tc>
          <w:tcPr>
            <w:tcW w:w="2411" w:type="dxa"/>
            <w:gridSpan w:val="2"/>
          </w:tcPr>
          <w:p w:rsidR="00042CA2" w:rsidRPr="005F13C2" w:rsidRDefault="00042CA2" w:rsidP="00042CA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 xml:space="preserve">Has the issue been addressed so far? </w:t>
            </w:r>
          </w:p>
          <w:p w:rsidR="00042CA2" w:rsidRPr="005F13C2" w:rsidRDefault="00042CA2" w:rsidP="00042CA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042CA2" w:rsidRPr="005F13C2" w:rsidRDefault="00042CA2" w:rsidP="00042CA2">
            <w:pPr>
              <w:ind w:left="0"/>
              <w:rPr>
                <w:rFonts w:asciiTheme="minorHAnsi" w:hAnsiTheme="minorHAnsi"/>
              </w:rPr>
            </w:pPr>
            <w:r w:rsidRPr="005F13C2">
              <w:rPr>
                <w:rFonts w:asciiTheme="minorHAnsi" w:hAnsiTheme="minorHAnsi"/>
                <w:sz w:val="18"/>
                <w:szCs w:val="18"/>
              </w:rPr>
              <w:t>NOTE: All research posters should include a brief theoretical framework and description of methods. Practice posters should</w:t>
            </w:r>
            <w:r w:rsidR="00E21AC0" w:rsidRPr="005F13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F13C2">
              <w:rPr>
                <w:rFonts w:asciiTheme="minorHAnsi" w:hAnsiTheme="minorHAnsi"/>
                <w:sz w:val="18"/>
                <w:szCs w:val="18"/>
              </w:rPr>
              <w:t>consider</w:t>
            </w:r>
            <w:r w:rsidR="00E21AC0" w:rsidRPr="005F13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F13C2">
              <w:rPr>
                <w:rFonts w:asciiTheme="minorHAnsi" w:hAnsiTheme="minorHAnsi"/>
                <w:sz w:val="18"/>
                <w:szCs w:val="18"/>
              </w:rPr>
              <w:t xml:space="preserve">examples where the issue has arisen </w:t>
            </w:r>
            <w:r w:rsidR="00E21AC0" w:rsidRPr="005F13C2">
              <w:rPr>
                <w:rFonts w:asciiTheme="minorHAnsi" w:hAnsiTheme="minorHAnsi"/>
                <w:sz w:val="18"/>
                <w:szCs w:val="18"/>
              </w:rPr>
              <w:t xml:space="preserve">or has </w:t>
            </w:r>
            <w:r w:rsidRPr="005F13C2">
              <w:rPr>
                <w:rFonts w:asciiTheme="minorHAnsi" w:hAnsiTheme="minorHAnsi"/>
                <w:sz w:val="18"/>
                <w:szCs w:val="18"/>
              </w:rPr>
              <w:t xml:space="preserve">been </w:t>
            </w:r>
            <w:r w:rsidR="00E21AC0" w:rsidRPr="005F13C2">
              <w:rPr>
                <w:rFonts w:asciiTheme="minorHAnsi" w:hAnsiTheme="minorHAnsi"/>
                <w:sz w:val="18"/>
                <w:szCs w:val="18"/>
              </w:rPr>
              <w:t xml:space="preserve">at least </w:t>
            </w:r>
            <w:r w:rsidRPr="005F13C2">
              <w:rPr>
                <w:rFonts w:asciiTheme="minorHAnsi" w:hAnsiTheme="minorHAnsi"/>
                <w:sz w:val="18"/>
                <w:szCs w:val="18"/>
              </w:rPr>
              <w:t>partially</w:t>
            </w:r>
            <w:r w:rsidR="00E21AC0" w:rsidRPr="005F13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F13C2">
              <w:rPr>
                <w:rFonts w:asciiTheme="minorHAnsi" w:hAnsiTheme="minorHAnsi"/>
                <w:sz w:val="18"/>
                <w:szCs w:val="18"/>
              </w:rPr>
              <w:t>addressed.</w:t>
            </w:r>
          </w:p>
          <w:p w:rsidR="00042CA2" w:rsidRPr="005F13C2" w:rsidRDefault="00042CA2" w:rsidP="00FB5B0B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42CA2" w:rsidRPr="005F13C2" w:rsidRDefault="00042CA2" w:rsidP="00FB5B0B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42CA2" w:rsidRPr="005F13C2" w:rsidRDefault="00042CA2" w:rsidP="00FB5B0B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2748B8" w:rsidRPr="005F13C2" w:rsidRDefault="002748B8" w:rsidP="00FB5B0B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2CA2" w:rsidRPr="005F13C2" w:rsidTr="005F13C2"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042CA2" w:rsidRPr="005F13C2" w:rsidRDefault="00042CA2" w:rsidP="00042CA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>Implications for future action</w:t>
            </w:r>
          </w:p>
        </w:tc>
        <w:tc>
          <w:tcPr>
            <w:tcW w:w="8363" w:type="dxa"/>
            <w:gridSpan w:val="4"/>
          </w:tcPr>
          <w:p w:rsidR="00042CA2" w:rsidRPr="005F13C2" w:rsidRDefault="00042CA2" w:rsidP="00042CA2">
            <w:pPr>
              <w:ind w:left="0"/>
              <w:rPr>
                <w:rFonts w:asciiTheme="minorHAnsi" w:hAnsiTheme="minorHAnsi"/>
              </w:rPr>
            </w:pPr>
          </w:p>
          <w:p w:rsidR="00042CA2" w:rsidRPr="005F13C2" w:rsidRDefault="00042CA2" w:rsidP="00042CA2">
            <w:pPr>
              <w:ind w:left="0"/>
              <w:rPr>
                <w:rFonts w:asciiTheme="minorHAnsi" w:hAnsiTheme="minorHAnsi"/>
              </w:rPr>
            </w:pPr>
          </w:p>
          <w:p w:rsidR="00042CA2" w:rsidRPr="005F13C2" w:rsidRDefault="00042CA2" w:rsidP="00042CA2">
            <w:pPr>
              <w:ind w:left="0"/>
              <w:rPr>
                <w:rFonts w:asciiTheme="minorHAnsi" w:hAnsiTheme="minorHAnsi"/>
              </w:rPr>
            </w:pPr>
          </w:p>
          <w:p w:rsidR="002748B8" w:rsidRPr="005F13C2" w:rsidRDefault="002748B8" w:rsidP="00042CA2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RPr="005F13C2" w:rsidTr="005F13C2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5" w:rsidRPr="005F13C2" w:rsidRDefault="00237D2A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13C2">
              <w:rPr>
                <w:rFonts w:asciiTheme="minorHAnsi" w:hAnsiTheme="minorHAnsi"/>
                <w:sz w:val="24"/>
                <w:szCs w:val="24"/>
              </w:rPr>
              <w:t xml:space="preserve">Questions for </w:t>
            </w:r>
            <w:r w:rsidR="00042CA2" w:rsidRPr="005F13C2">
              <w:rPr>
                <w:rFonts w:asciiTheme="minorHAnsi" w:hAnsiTheme="minorHAnsi"/>
                <w:sz w:val="24"/>
                <w:szCs w:val="24"/>
              </w:rPr>
              <w:t xml:space="preserve">colleagues to </w:t>
            </w:r>
            <w:r w:rsidRPr="005F13C2">
              <w:rPr>
                <w:rFonts w:asciiTheme="minorHAnsi" w:hAnsiTheme="minorHAnsi"/>
                <w:sz w:val="24"/>
                <w:szCs w:val="24"/>
              </w:rPr>
              <w:t>consider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</w:tcBorders>
          </w:tcPr>
          <w:p w:rsidR="00496D4B" w:rsidRPr="005F13C2" w:rsidRDefault="00237D2A" w:rsidP="00FB5B0B">
            <w:pPr>
              <w:ind w:left="0"/>
              <w:rPr>
                <w:rFonts w:asciiTheme="minorHAnsi" w:hAnsiTheme="minorHAnsi"/>
              </w:rPr>
            </w:pPr>
            <w:r w:rsidRPr="005F13C2">
              <w:rPr>
                <w:rFonts w:asciiTheme="minorHAnsi" w:hAnsiTheme="minorHAnsi"/>
                <w:sz w:val="18"/>
                <w:szCs w:val="18"/>
              </w:rPr>
              <w:t xml:space="preserve">NOTE: Consider open questions </w:t>
            </w:r>
            <w:r w:rsidR="00042CA2" w:rsidRPr="005F13C2">
              <w:rPr>
                <w:rFonts w:asciiTheme="minorHAnsi" w:hAnsiTheme="minorHAnsi"/>
                <w:sz w:val="18"/>
                <w:szCs w:val="18"/>
              </w:rPr>
              <w:t>likely to stimulate debate</w:t>
            </w:r>
          </w:p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5F13C2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</w:tbl>
    <w:p w:rsidR="00496D4B" w:rsidRPr="005F13C2" w:rsidRDefault="002A2CF2" w:rsidP="002A2CF2">
      <w:pPr>
        <w:ind w:left="0"/>
        <w:jc w:val="center"/>
        <w:rPr>
          <w:rFonts w:asciiTheme="minorHAnsi" w:hAnsiTheme="minorHAnsi"/>
          <w:b/>
        </w:rPr>
      </w:pPr>
      <w:r w:rsidRPr="005F13C2">
        <w:rPr>
          <w:rFonts w:asciiTheme="minorHAnsi" w:hAnsiTheme="minorHAnsi"/>
          <w:b/>
        </w:rPr>
        <w:t>NB Posters should include at least one graphical image.</w:t>
      </w:r>
    </w:p>
    <w:sectPr w:rsidR="00496D4B" w:rsidRPr="005F13C2" w:rsidSect="002748B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B0B"/>
    <w:rsid w:val="00042CA2"/>
    <w:rsid w:val="00083266"/>
    <w:rsid w:val="00154FFE"/>
    <w:rsid w:val="002008DA"/>
    <w:rsid w:val="00237D2A"/>
    <w:rsid w:val="002748B8"/>
    <w:rsid w:val="002A2CF2"/>
    <w:rsid w:val="002B5748"/>
    <w:rsid w:val="00332853"/>
    <w:rsid w:val="003F12C4"/>
    <w:rsid w:val="004765AE"/>
    <w:rsid w:val="00496D4B"/>
    <w:rsid w:val="004C71B6"/>
    <w:rsid w:val="005A7B67"/>
    <w:rsid w:val="005F13C2"/>
    <w:rsid w:val="00652FB0"/>
    <w:rsid w:val="006E3CE2"/>
    <w:rsid w:val="00810F35"/>
    <w:rsid w:val="00855C2F"/>
    <w:rsid w:val="00864355"/>
    <w:rsid w:val="00876CDD"/>
    <w:rsid w:val="00914ED4"/>
    <w:rsid w:val="009169BD"/>
    <w:rsid w:val="009903D6"/>
    <w:rsid w:val="00A033D1"/>
    <w:rsid w:val="00A9791F"/>
    <w:rsid w:val="00AF7D67"/>
    <w:rsid w:val="00C13AAD"/>
    <w:rsid w:val="00C873C5"/>
    <w:rsid w:val="00CE3C8C"/>
    <w:rsid w:val="00D475C8"/>
    <w:rsid w:val="00D54954"/>
    <w:rsid w:val="00E04B83"/>
    <w:rsid w:val="00E21AC0"/>
    <w:rsid w:val="00E3225D"/>
    <w:rsid w:val="00E76664"/>
    <w:rsid w:val="00EB5C95"/>
    <w:rsid w:val="00F922FF"/>
    <w:rsid w:val="00F9361A"/>
    <w:rsid w:val="00FA52D5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ED66"/>
  <w15:docId w15:val="{B0BFEEEE-722D-44E8-A4A1-4C6BB0B1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5B0B"/>
    <w:pPr>
      <w:spacing w:after="0" w:line="240" w:lineRule="auto"/>
      <w:ind w:left="510"/>
    </w:pPr>
    <w:rPr>
      <w:rFonts w:ascii="Arial" w:eastAsia="Calibri" w:hAnsi="Arial" w:cs="Arial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5B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0B"/>
    <w:rPr>
      <w:rFonts w:ascii="Tahoma" w:eastAsia="Calibri" w:hAnsi="Tahoma" w:cs="Tahoma"/>
      <w:color w:val="000000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96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e.murray@northampto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ane.murray@northampton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Jane Murray</cp:lastModifiedBy>
  <cp:revision>4</cp:revision>
  <dcterms:created xsi:type="dcterms:W3CDTF">2015-05-12T09:21:00Z</dcterms:created>
  <dcterms:modified xsi:type="dcterms:W3CDTF">2016-05-24T08:10:00Z</dcterms:modified>
</cp:coreProperties>
</file>