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DC" w:rsidRDefault="0058086E" w:rsidP="00B62A40">
      <w:pPr>
        <w:spacing w:after="0"/>
        <w:rPr>
          <w:sz w:val="28"/>
        </w:rPr>
      </w:pPr>
      <w:r w:rsidRPr="00112B7B">
        <w:rPr>
          <w:b/>
          <w:sz w:val="28"/>
        </w:rPr>
        <w:t>Membership Report</w:t>
      </w:r>
      <w:r w:rsidR="00F95E9E">
        <w:rPr>
          <w:sz w:val="28"/>
        </w:rPr>
        <w:t xml:space="preserve"> </w:t>
      </w:r>
      <w:r w:rsidR="00112B7B">
        <w:rPr>
          <w:sz w:val="28"/>
        </w:rPr>
        <w:t>November</w:t>
      </w:r>
      <w:r w:rsidR="00F95E9E">
        <w:rPr>
          <w:sz w:val="28"/>
        </w:rPr>
        <w:t xml:space="preserve"> 2017</w:t>
      </w:r>
    </w:p>
    <w:p w:rsidR="00B62A40" w:rsidRDefault="00B62A40" w:rsidP="00B62A40">
      <w:pPr>
        <w:spacing w:after="0"/>
        <w:rPr>
          <w:sz w:val="28"/>
        </w:rPr>
      </w:pPr>
    </w:p>
    <w:p w:rsidR="00112B7B" w:rsidRDefault="00112B7B" w:rsidP="00B62A40">
      <w:pPr>
        <w:spacing w:after="0"/>
        <w:rPr>
          <w:sz w:val="24"/>
        </w:rPr>
      </w:pPr>
      <w:r>
        <w:rPr>
          <w:sz w:val="24"/>
        </w:rPr>
        <w:t xml:space="preserve">As a membership organisation, TACTYC’s strength lies in the expertise, varied perspectives, and commitment of its members.  Since all </w:t>
      </w:r>
      <w:r w:rsidR="005D3099">
        <w:rPr>
          <w:sz w:val="24"/>
        </w:rPr>
        <w:t>E</w:t>
      </w:r>
      <w:r>
        <w:rPr>
          <w:sz w:val="24"/>
        </w:rPr>
        <w:t xml:space="preserve">xecutive </w:t>
      </w:r>
      <w:r w:rsidR="005D3099">
        <w:rPr>
          <w:sz w:val="24"/>
        </w:rPr>
        <w:t xml:space="preserve">Committee </w:t>
      </w:r>
      <w:r>
        <w:rPr>
          <w:sz w:val="24"/>
        </w:rPr>
        <w:t>functions are carried out by volunteers elected or co-opted from the membership, it is important that we maintain a healthy body of members.  We seek to represent their views and interests in all activities and to meet their needs within all of TACTYC’s activities.</w:t>
      </w:r>
      <w:r w:rsidR="005D3099">
        <w:rPr>
          <w:sz w:val="24"/>
        </w:rPr>
        <w:t xml:space="preserve">  Our recent internship project exploring the nature of our membership and their priorities has provided some food for thought, and the Executive will be considering how to respond over the coming year.</w:t>
      </w:r>
    </w:p>
    <w:p w:rsidR="00112B7B" w:rsidRDefault="00112B7B" w:rsidP="00B62A40">
      <w:pPr>
        <w:spacing w:after="0"/>
        <w:rPr>
          <w:sz w:val="24"/>
        </w:rPr>
      </w:pPr>
    </w:p>
    <w:p w:rsidR="00112B7B" w:rsidRDefault="00112B7B" w:rsidP="00B62A40">
      <w:pPr>
        <w:spacing w:after="0"/>
        <w:rPr>
          <w:sz w:val="24"/>
        </w:rPr>
      </w:pPr>
      <w:r>
        <w:rPr>
          <w:sz w:val="24"/>
        </w:rPr>
        <w:t xml:space="preserve">Keeping in touch with members is important, and is handled through the website, the newsletter, regular group email updates, </w:t>
      </w:r>
      <w:proofErr w:type="gramStart"/>
      <w:r>
        <w:rPr>
          <w:sz w:val="24"/>
        </w:rPr>
        <w:t>We</w:t>
      </w:r>
      <w:proofErr w:type="gramEnd"/>
      <w:r>
        <w:rPr>
          <w:sz w:val="24"/>
        </w:rPr>
        <w:t xml:space="preserve"> welcome </w:t>
      </w:r>
      <w:r>
        <w:rPr>
          <w:sz w:val="24"/>
        </w:rPr>
        <w:t>individual correspondence to our TACTYC email (</w:t>
      </w:r>
      <w:hyperlink r:id="rId5" w:history="1">
        <w:r w:rsidRPr="00E6486A">
          <w:rPr>
            <w:rStyle w:val="Hyperlink"/>
            <w:sz w:val="24"/>
          </w:rPr>
          <w:t>tactic.org@gmail.com</w:t>
        </w:r>
      </w:hyperlink>
      <w:r>
        <w:rPr>
          <w:sz w:val="24"/>
        </w:rPr>
        <w:t xml:space="preserve">) or to executive members.   </w:t>
      </w:r>
    </w:p>
    <w:p w:rsidR="00112B7B" w:rsidRDefault="00112B7B" w:rsidP="00B62A40">
      <w:pPr>
        <w:spacing w:after="0"/>
        <w:rPr>
          <w:sz w:val="24"/>
        </w:rPr>
      </w:pPr>
    </w:p>
    <w:p w:rsidR="00F95E9E" w:rsidRDefault="00F95E9E" w:rsidP="00B62A40">
      <w:pPr>
        <w:spacing w:after="0"/>
        <w:rPr>
          <w:sz w:val="24"/>
        </w:rPr>
      </w:pPr>
      <w:r w:rsidRPr="00F95E9E">
        <w:rPr>
          <w:sz w:val="24"/>
        </w:rPr>
        <w:t xml:space="preserve">Current membership </w:t>
      </w:r>
      <w:r>
        <w:rPr>
          <w:sz w:val="24"/>
        </w:rPr>
        <w:t>(</w:t>
      </w:r>
      <w:r w:rsidR="00112B7B">
        <w:rPr>
          <w:sz w:val="24"/>
        </w:rPr>
        <w:t>including</w:t>
      </w:r>
      <w:r>
        <w:rPr>
          <w:sz w:val="24"/>
        </w:rPr>
        <w:t xml:space="preserve"> life members) </w:t>
      </w:r>
      <w:r w:rsidR="00112B7B">
        <w:rPr>
          <w:sz w:val="24"/>
        </w:rPr>
        <w:t xml:space="preserve">is 283. Our numbers have decreased </w:t>
      </w:r>
      <w:r w:rsidR="005D3099">
        <w:rPr>
          <w:sz w:val="24"/>
        </w:rPr>
        <w:t xml:space="preserve">over the past two years, but we still have a steady stream of new members which is encouraging.  If the AGM approves a change for TACTYC to become a charitable incorporated organisation, </w:t>
      </w:r>
      <w:r w:rsidR="005F16F0">
        <w:rPr>
          <w:sz w:val="24"/>
        </w:rPr>
        <w:t xml:space="preserve">a charitable registration </w:t>
      </w:r>
      <w:r w:rsidR="005D3099">
        <w:rPr>
          <w:sz w:val="24"/>
        </w:rPr>
        <w:t xml:space="preserve">will provide an opportunity to ‘market’ TACTYC and perhaps encourage some lapsed members to </w:t>
      </w:r>
      <w:proofErr w:type="spellStart"/>
      <w:r w:rsidR="005D3099">
        <w:rPr>
          <w:sz w:val="24"/>
        </w:rPr>
        <w:t>rejoin</w:t>
      </w:r>
      <w:proofErr w:type="spellEnd"/>
      <w:r w:rsidR="005D3099">
        <w:rPr>
          <w:sz w:val="24"/>
        </w:rPr>
        <w:t xml:space="preserve">, as well as attract new members. </w:t>
      </w:r>
    </w:p>
    <w:p w:rsidR="00B62A40" w:rsidRDefault="00B62A40" w:rsidP="00B62A40">
      <w:pPr>
        <w:spacing w:after="0"/>
        <w:rPr>
          <w:sz w:val="24"/>
        </w:rPr>
      </w:pPr>
    </w:p>
    <w:p w:rsidR="005D3099" w:rsidRDefault="005D3099" w:rsidP="00B62A40">
      <w:pPr>
        <w:spacing w:after="0"/>
        <w:rPr>
          <w:sz w:val="24"/>
        </w:rPr>
      </w:pPr>
      <w:r>
        <w:rPr>
          <w:sz w:val="24"/>
        </w:rPr>
        <w:t>Nancy Stewart</w:t>
      </w:r>
    </w:p>
    <w:p w:rsidR="005D3099" w:rsidRDefault="005D3099" w:rsidP="00B62A40">
      <w:pPr>
        <w:spacing w:after="0"/>
        <w:rPr>
          <w:sz w:val="24"/>
        </w:rPr>
      </w:pPr>
      <w:r>
        <w:rPr>
          <w:sz w:val="24"/>
        </w:rPr>
        <w:t>Membership Secretary</w:t>
      </w:r>
    </w:p>
    <w:p w:rsidR="005D3099" w:rsidRDefault="005D3099" w:rsidP="00B62A40">
      <w:pPr>
        <w:spacing w:after="0"/>
        <w:rPr>
          <w:sz w:val="24"/>
        </w:rPr>
      </w:pPr>
      <w:r>
        <w:rPr>
          <w:sz w:val="24"/>
        </w:rPr>
        <w:t>November 2017</w:t>
      </w:r>
      <w:bookmarkStart w:id="0" w:name="_GoBack"/>
      <w:bookmarkEnd w:id="0"/>
    </w:p>
    <w:sectPr w:rsidR="005D3099" w:rsidSect="00112B7B">
      <w:pgSz w:w="11906" w:h="16838"/>
      <w:pgMar w:top="1440" w:right="1416" w:bottom="1440"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6E"/>
    <w:rsid w:val="00112B7B"/>
    <w:rsid w:val="00181B41"/>
    <w:rsid w:val="00442396"/>
    <w:rsid w:val="0058086E"/>
    <w:rsid w:val="005A66D6"/>
    <w:rsid w:val="005D3099"/>
    <w:rsid w:val="005F16F0"/>
    <w:rsid w:val="007D1C59"/>
    <w:rsid w:val="00973C5D"/>
    <w:rsid w:val="00AC5C72"/>
    <w:rsid w:val="00B62A40"/>
    <w:rsid w:val="00D31941"/>
    <w:rsid w:val="00DF6275"/>
    <w:rsid w:val="00F9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ctic.o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Nancy Stewart</cp:lastModifiedBy>
  <cp:revision>3</cp:revision>
  <dcterms:created xsi:type="dcterms:W3CDTF">2017-11-01T17:22:00Z</dcterms:created>
  <dcterms:modified xsi:type="dcterms:W3CDTF">2017-11-01T17:23:00Z</dcterms:modified>
</cp:coreProperties>
</file>