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5D644" w14:textId="77777777" w:rsidR="00D35F79" w:rsidRPr="00D14A27" w:rsidRDefault="00D35F79" w:rsidP="00D14A27">
      <w:pPr>
        <w:spacing w:line="276" w:lineRule="auto"/>
        <w:jc w:val="center"/>
        <w:rPr>
          <w:b/>
          <w:sz w:val="28"/>
        </w:rPr>
      </w:pPr>
      <w:r w:rsidRPr="00D14A27">
        <w:rPr>
          <w:b/>
          <w:sz w:val="28"/>
        </w:rPr>
        <w:t>Storytelling and role play to increase younger children’s autonomy within research. What younger children really think and understand about online safety.</w:t>
      </w:r>
    </w:p>
    <w:p w14:paraId="47F2C2FF" w14:textId="57816873" w:rsidR="005C6749" w:rsidRPr="00D14A27" w:rsidRDefault="00084D3C" w:rsidP="00D14A27">
      <w:pPr>
        <w:pStyle w:val="Heading1"/>
      </w:pPr>
      <w:r w:rsidRPr="00D14A27">
        <w:t>Introduction</w:t>
      </w:r>
    </w:p>
    <w:p w14:paraId="472F793E" w14:textId="7FD07B33" w:rsidR="00CA03AD" w:rsidRPr="00D14A27" w:rsidRDefault="00084D3C" w:rsidP="00D14A27">
      <w:pPr>
        <w:spacing w:line="276" w:lineRule="auto"/>
      </w:pPr>
      <w:r w:rsidRPr="00D14A27">
        <w:t>As a mother, an Early Years Practitioner and lecturer and an early career researcher, I have developed a keen interest in how children and parents are adapting to an increasingly digital environment</w:t>
      </w:r>
      <w:r w:rsidRPr="00D14A27">
        <w:t>, especially considering the best ways to keep younger children safe online.</w:t>
      </w:r>
      <w:r w:rsidRPr="00D14A27">
        <w:t xml:space="preserve"> </w:t>
      </w:r>
      <w:r w:rsidR="00C33E87" w:rsidRPr="00D14A27">
        <w:t>This paper focuses on the early planning stages of a PhD focusing on what younger children, four to six years old, really thinks</w:t>
      </w:r>
      <w:r w:rsidR="002011C5" w:rsidRPr="00D14A27">
        <w:t xml:space="preserve"> about online safety and examines the value of storytelling and roleplay as research methods. As an early career researcher, </w:t>
      </w:r>
      <w:r w:rsidRPr="00D14A27">
        <w:t>the purpose of this paper</w:t>
      </w:r>
      <w:r w:rsidR="002011C5" w:rsidRPr="00D14A27">
        <w:t xml:space="preserve"> is also to question the aims and methods of the proposed research, examining the balance between creative methodologies and younger children’s autonomy within the research environment.</w:t>
      </w:r>
    </w:p>
    <w:p w14:paraId="3E91FBA3" w14:textId="2C8F0309" w:rsidR="00CD0AC0" w:rsidRPr="00D14A27" w:rsidRDefault="00C33E87" w:rsidP="00D14A27">
      <w:pPr>
        <w:spacing w:line="276" w:lineRule="auto"/>
      </w:pPr>
      <w:r w:rsidRPr="00D14A27">
        <w:t>The paper provides</w:t>
      </w:r>
      <w:r w:rsidR="00EB4355" w:rsidRPr="00D14A27">
        <w:rPr>
          <w:bCs/>
        </w:rPr>
        <w:t xml:space="preserve"> an overview of the c</w:t>
      </w:r>
      <w:r w:rsidRPr="00D14A27">
        <w:rPr>
          <w:bCs/>
        </w:rPr>
        <w:t xml:space="preserve">ontext of the proposed research, </w:t>
      </w:r>
      <w:r w:rsidR="00F075D2" w:rsidRPr="00D14A27">
        <w:rPr>
          <w:bCs/>
        </w:rPr>
        <w:t>help</w:t>
      </w:r>
      <w:r w:rsidRPr="00D14A27">
        <w:rPr>
          <w:bCs/>
        </w:rPr>
        <w:t>ing</w:t>
      </w:r>
      <w:r w:rsidR="00F075D2" w:rsidRPr="00D14A27">
        <w:rPr>
          <w:bCs/>
        </w:rPr>
        <w:t xml:space="preserve"> to contextualise the proposed methodological approaches</w:t>
      </w:r>
      <w:r w:rsidRPr="00D14A27">
        <w:rPr>
          <w:bCs/>
        </w:rPr>
        <w:t>. The paper examines the aims of the research</w:t>
      </w:r>
      <w:r w:rsidRPr="00D14A27">
        <w:t xml:space="preserve">, </w:t>
      </w:r>
      <w:r w:rsidR="00F075D2" w:rsidRPr="00D14A27">
        <w:rPr>
          <w:bCs/>
        </w:rPr>
        <w:t xml:space="preserve">looking at how these can be potentially supported and answered through </w:t>
      </w:r>
      <w:r w:rsidR="00941856" w:rsidRPr="00D14A27">
        <w:rPr>
          <w:bCs/>
        </w:rPr>
        <w:t xml:space="preserve">the proposed </w:t>
      </w:r>
      <w:r w:rsidR="00F075D2" w:rsidRPr="00D14A27">
        <w:rPr>
          <w:bCs/>
        </w:rPr>
        <w:t>methodological approaches</w:t>
      </w:r>
      <w:r w:rsidRPr="00D14A27">
        <w:rPr>
          <w:bCs/>
        </w:rPr>
        <w:t>. Finally, the paper discusses</w:t>
      </w:r>
      <w:r w:rsidRPr="00D14A27">
        <w:t xml:space="preserve"> </w:t>
      </w:r>
      <w:r w:rsidR="00EB4355" w:rsidRPr="00D14A27">
        <w:rPr>
          <w:bCs/>
        </w:rPr>
        <w:t>the proposed methodological approach</w:t>
      </w:r>
      <w:r w:rsidRPr="00D14A27">
        <w:rPr>
          <w:bCs/>
        </w:rPr>
        <w:t>es and how this impact</w:t>
      </w:r>
      <w:r w:rsidR="00EB4355" w:rsidRPr="00D14A27">
        <w:rPr>
          <w:bCs/>
        </w:rPr>
        <w:t xml:space="preserve"> on younger children’s autonomy within the research </w:t>
      </w:r>
      <w:r w:rsidRPr="00D14A27">
        <w:rPr>
          <w:bCs/>
        </w:rPr>
        <w:t>environment, aiming</w:t>
      </w:r>
      <w:r w:rsidR="00F15D12" w:rsidRPr="00D14A27">
        <w:rPr>
          <w:bCs/>
        </w:rPr>
        <w:t xml:space="preserve"> to give</w:t>
      </w:r>
      <w:r w:rsidR="00F075D2" w:rsidRPr="00D14A27">
        <w:rPr>
          <w:bCs/>
        </w:rPr>
        <w:t xml:space="preserve"> younger child</w:t>
      </w:r>
      <w:r w:rsidR="00F15D12" w:rsidRPr="00D14A27">
        <w:rPr>
          <w:bCs/>
        </w:rPr>
        <w:t>ren</w:t>
      </w:r>
      <w:r w:rsidR="00F075D2" w:rsidRPr="00D14A27">
        <w:rPr>
          <w:bCs/>
        </w:rPr>
        <w:t xml:space="preserve"> increased autonomy within the research environment, giving a voice to an often-under-represented group. </w:t>
      </w:r>
    </w:p>
    <w:p w14:paraId="016F70F6" w14:textId="09EA0962" w:rsidR="00F075D2" w:rsidRPr="00D14A27" w:rsidRDefault="00C33E87" w:rsidP="00D14A27">
      <w:pPr>
        <w:pStyle w:val="Heading1"/>
      </w:pPr>
      <w:r w:rsidRPr="00D14A27">
        <w:t xml:space="preserve">Research Context </w:t>
      </w:r>
    </w:p>
    <w:p w14:paraId="06DA3797" w14:textId="6F230B0B" w:rsidR="00CD0AC0" w:rsidRPr="00D14A27" w:rsidRDefault="00F075D2" w:rsidP="00D14A27">
      <w:pPr>
        <w:spacing w:line="276" w:lineRule="auto"/>
      </w:pPr>
      <w:r w:rsidRPr="00D14A27">
        <w:t>So, what are the current issues around younger children’s use of digital technologies and what does the</w:t>
      </w:r>
      <w:r w:rsidR="00D14A27">
        <w:t xml:space="preserve"> literature say? </w:t>
      </w:r>
      <w:proofErr w:type="spellStart"/>
      <w:r w:rsidR="00D14A27" w:rsidRPr="00D14A27">
        <w:t>Sharkins</w:t>
      </w:r>
      <w:proofErr w:type="spellEnd"/>
      <w:r w:rsidR="00D14A27" w:rsidRPr="00D14A27">
        <w:t xml:space="preserve">, Newton, </w:t>
      </w:r>
      <w:proofErr w:type="spellStart"/>
      <w:r w:rsidR="00D14A27" w:rsidRPr="00D14A27">
        <w:t>Albaiz</w:t>
      </w:r>
      <w:proofErr w:type="spellEnd"/>
      <w:r w:rsidR="00D14A27">
        <w:t xml:space="preserve"> and</w:t>
      </w:r>
      <w:r w:rsidR="00D14A27" w:rsidRPr="00D14A27">
        <w:t xml:space="preserve"> Ernest</w:t>
      </w:r>
      <w:r w:rsidR="00D14A27">
        <w:t xml:space="preserve"> (2015)</w:t>
      </w:r>
      <w:r w:rsidRPr="00D14A27">
        <w:t>, state that c</w:t>
      </w:r>
      <w:r w:rsidR="00EB4355" w:rsidRPr="00D14A27">
        <w:t>hildren are accessing the internet at younger ages and for longer periods of time</w:t>
      </w:r>
      <w:r w:rsidRPr="00D14A27">
        <w:t xml:space="preserve">. This increased digital access by younger children suggests this is an area of contemporary early childhood education that warrants further attention from researchers and policy makers, meeting the demands of an increasingly </w:t>
      </w:r>
      <w:r w:rsidR="00CB49FB" w:rsidRPr="00D14A27">
        <w:t xml:space="preserve">digital society, whilst also </w:t>
      </w:r>
      <w:r w:rsidR="00727706" w:rsidRPr="00D14A27">
        <w:t>safeguarding vulnerable groups</w:t>
      </w:r>
      <w:r w:rsidR="00C33E87" w:rsidRPr="00D14A27">
        <w:t xml:space="preserve">. </w:t>
      </w:r>
      <w:r w:rsidR="00CB49FB" w:rsidRPr="00D14A27">
        <w:t>However, m</w:t>
      </w:r>
      <w:r w:rsidR="00EB4355" w:rsidRPr="00D14A27">
        <w:t>uch of the research</w:t>
      </w:r>
      <w:r w:rsidR="00CB49FB" w:rsidRPr="00D14A27">
        <w:t xml:space="preserve"> already carried out around children’s online safety,</w:t>
      </w:r>
      <w:r w:rsidR="00EB4355" w:rsidRPr="00D14A27">
        <w:t xml:space="preserve"> focuses on the engagement of older children over the age of nine (</w:t>
      </w:r>
      <w:proofErr w:type="spellStart"/>
      <w:r w:rsidR="00C33E87" w:rsidRPr="00D14A27">
        <w:t>Chaudron</w:t>
      </w:r>
      <w:proofErr w:type="spellEnd"/>
      <w:r w:rsidR="00C33E87" w:rsidRPr="00D14A27">
        <w:t>, 2015</w:t>
      </w:r>
      <w:r w:rsidR="00EB4355" w:rsidRPr="00D14A27">
        <w:t>)</w:t>
      </w:r>
      <w:r w:rsidR="00CB49FB" w:rsidRPr="00D14A27">
        <w:t xml:space="preserve">. </w:t>
      </w:r>
      <w:proofErr w:type="spellStart"/>
      <w:r w:rsidR="00CB49FB" w:rsidRPr="00D14A27">
        <w:t>Chaudron’s</w:t>
      </w:r>
      <w:proofErr w:type="spellEnd"/>
      <w:r w:rsidR="00CB49FB" w:rsidRPr="00D14A27">
        <w:t xml:space="preserve"> (2015) study highlights the need for more research focusing on younger children and suggests creative methodological approaches to gain an understanding of younger children’s </w:t>
      </w:r>
      <w:r w:rsidR="00727706" w:rsidRPr="00D14A27">
        <w:t>perceptions would be beneficial</w:t>
      </w:r>
      <w:r w:rsidR="004D1804">
        <w:t>. As Lomax (2012) proposes, are</w:t>
      </w:r>
      <w:r w:rsidR="004D1804" w:rsidRPr="004D1804">
        <w:t xml:space="preserve"> there more creative ways to genuinely attempt to include children in the production of knowledge? </w:t>
      </w:r>
      <w:r w:rsidR="00CB49FB" w:rsidRPr="00D14A27">
        <w:t>This lack of research, suggests a w</w:t>
      </w:r>
      <w:r w:rsidR="00EB4355" w:rsidRPr="00D14A27">
        <w:t xml:space="preserve">idening gap, </w:t>
      </w:r>
      <w:r w:rsidR="00CB49FB" w:rsidRPr="00D14A27">
        <w:t xml:space="preserve">between younger </w:t>
      </w:r>
      <w:r w:rsidR="00F15D12" w:rsidRPr="00D14A27">
        <w:t>children’s</w:t>
      </w:r>
      <w:r w:rsidR="00CB49FB" w:rsidRPr="00D14A27">
        <w:t xml:space="preserve"> increased digital engagement and the paucity of research examining how this increased activity is potentially affecting younger children’s lives, </w:t>
      </w:r>
      <w:r w:rsidR="00EB4355" w:rsidRPr="00D14A27">
        <w:t>demonstrating a lack of understanding in how best to support younger children’s digital engagement (</w:t>
      </w:r>
      <w:r w:rsidR="00EB4355" w:rsidRPr="00D14A27">
        <w:rPr>
          <w:lang w:val="da-DK"/>
        </w:rPr>
        <w:t>Holloway</w:t>
      </w:r>
      <w:r w:rsidR="00C33E87" w:rsidRPr="00D14A27">
        <w:rPr>
          <w:lang w:val="da-DK"/>
        </w:rPr>
        <w:t>, Green &amp; Livingstone, 2013</w:t>
      </w:r>
      <w:r w:rsidR="00EB4355" w:rsidRPr="00D14A27">
        <w:rPr>
          <w:lang w:val="da-DK"/>
        </w:rPr>
        <w:t>; Ólafsson, Li</w:t>
      </w:r>
      <w:r w:rsidR="00C33E87" w:rsidRPr="00D14A27">
        <w:rPr>
          <w:lang w:val="da-DK"/>
        </w:rPr>
        <w:t>vingstone and Haddon, 2013</w:t>
      </w:r>
      <w:r w:rsidR="00EB4355" w:rsidRPr="00D14A27">
        <w:rPr>
          <w:lang w:val="da-DK"/>
        </w:rPr>
        <w:t>)</w:t>
      </w:r>
      <w:r w:rsidR="00C33E87" w:rsidRPr="00D14A27">
        <w:rPr>
          <w:lang w:val="da-DK"/>
        </w:rPr>
        <w:t xml:space="preserve">. </w:t>
      </w:r>
    </w:p>
    <w:p w14:paraId="2847CCD0" w14:textId="77777777" w:rsidR="004A714F" w:rsidRPr="00D14A27" w:rsidRDefault="004A714F" w:rsidP="00D14A27">
      <w:pPr>
        <w:pStyle w:val="NoSpacing"/>
        <w:spacing w:line="276" w:lineRule="auto"/>
        <w:rPr>
          <w:rFonts w:cstheme="minorHAnsi"/>
        </w:rPr>
      </w:pPr>
    </w:p>
    <w:p w14:paraId="3BCFD09C" w14:textId="459D2EA5" w:rsidR="00CB49FB" w:rsidRPr="00D14A27" w:rsidRDefault="004A714F" w:rsidP="00D14A27">
      <w:pPr>
        <w:pStyle w:val="NoSpacing"/>
        <w:spacing w:line="276" w:lineRule="auto"/>
        <w:rPr>
          <w:rFonts w:cstheme="minorHAnsi"/>
        </w:rPr>
      </w:pPr>
      <w:r w:rsidRPr="00D14A27">
        <w:t>Y</w:t>
      </w:r>
      <w:r w:rsidR="00EB4355" w:rsidRPr="00D14A27">
        <w:t>ounger children show limited understanding of what the internet is, or the associated benefits and risks</w:t>
      </w:r>
      <w:r w:rsidRPr="00D14A27">
        <w:t xml:space="preserve"> (</w:t>
      </w:r>
      <w:proofErr w:type="spellStart"/>
      <w:r w:rsidRPr="00D14A27">
        <w:t>Chaudron</w:t>
      </w:r>
      <w:proofErr w:type="spellEnd"/>
      <w:r w:rsidRPr="00D14A27">
        <w:t>, 2015).</w:t>
      </w:r>
      <w:r w:rsidRPr="00D14A27">
        <w:rPr>
          <w:b/>
        </w:rPr>
        <w:t xml:space="preserve"> </w:t>
      </w:r>
      <w:r w:rsidR="00F15D12" w:rsidRPr="00D14A27">
        <w:rPr>
          <w:rFonts w:cstheme="minorHAnsi"/>
        </w:rPr>
        <w:t>This potential lack of understanding may be affected by younger c</w:t>
      </w:r>
      <w:r w:rsidR="00D852AE" w:rsidRPr="00D14A27">
        <w:rPr>
          <w:rFonts w:cstheme="minorHAnsi"/>
        </w:rPr>
        <w:t xml:space="preserve">hildren’s cognitive development and abilities to understand abstract concepts, such as the internet, </w:t>
      </w:r>
      <w:r w:rsidR="00F15D12" w:rsidRPr="00D14A27">
        <w:rPr>
          <w:rFonts w:cstheme="minorHAnsi"/>
        </w:rPr>
        <w:t xml:space="preserve">which </w:t>
      </w:r>
      <w:r w:rsidR="00D852AE" w:rsidRPr="00D14A27">
        <w:rPr>
          <w:rFonts w:cstheme="minorHAnsi"/>
        </w:rPr>
        <w:t xml:space="preserve">are </w:t>
      </w:r>
      <w:r w:rsidR="00D852AE" w:rsidRPr="00D14A27">
        <w:rPr>
          <w:rFonts w:cstheme="minorHAnsi"/>
        </w:rPr>
        <w:lastRenderedPageBreak/>
        <w:t xml:space="preserve">important aspects that require consideration. In relation to children’s abilities to understand online safety, </w:t>
      </w:r>
      <w:proofErr w:type="spellStart"/>
      <w:r w:rsidR="00D852AE" w:rsidRPr="00D14A27">
        <w:rPr>
          <w:rFonts w:cstheme="minorHAnsi"/>
        </w:rPr>
        <w:t>Chaudron’s</w:t>
      </w:r>
      <w:proofErr w:type="spellEnd"/>
      <w:r w:rsidR="00D852AE" w:rsidRPr="00D14A27">
        <w:rPr>
          <w:rFonts w:cstheme="minorHAnsi"/>
        </w:rPr>
        <w:t xml:space="preserve"> (2015) study, demonstrates that younger children show little awareness of what the internet is, due to the lack of developmental ability in understanding abstract thinking and abstract systems such as the internet. </w:t>
      </w:r>
      <w:proofErr w:type="spellStart"/>
      <w:r w:rsidR="00D852AE" w:rsidRPr="00D14A27">
        <w:rPr>
          <w:rFonts w:cstheme="minorHAnsi"/>
        </w:rPr>
        <w:t>Chaudron</w:t>
      </w:r>
      <w:proofErr w:type="spellEnd"/>
      <w:r w:rsidR="00D852AE" w:rsidRPr="00D14A27">
        <w:rPr>
          <w:rFonts w:cstheme="minorHAnsi"/>
        </w:rPr>
        <w:t xml:space="preserve"> (2015) found difficulties with young children’s ability to reason at an advanced or abstract level when discussing their digital activities. For example, children found it difficult to go beyond what they liked or disliked. This potential lack of ability in abstract thinking makes it difficult for younger children to understand the associated risks or benefits they may encounter online, suggesting more research in this area would potentially help to shape the guidelines for child online safety for this age group. Children’s socio and emotional abilities also need to be considered. Asking younger children to consider online risk and harm requires a level of maturity around emotional intelligence not often found in younger children (</w:t>
      </w:r>
      <w:proofErr w:type="spellStart"/>
      <w:r w:rsidR="00D852AE" w:rsidRPr="00D14A27">
        <w:rPr>
          <w:rFonts w:cstheme="minorHAnsi"/>
        </w:rPr>
        <w:t>Eshet-Alkalai</w:t>
      </w:r>
      <w:proofErr w:type="spellEnd"/>
      <w:r w:rsidR="00D852AE" w:rsidRPr="00D14A27">
        <w:rPr>
          <w:rFonts w:cstheme="minorHAnsi"/>
        </w:rPr>
        <w:t xml:space="preserve">, &amp; </w:t>
      </w:r>
      <w:proofErr w:type="spellStart"/>
      <w:r w:rsidR="00D852AE" w:rsidRPr="00D14A27">
        <w:rPr>
          <w:rFonts w:cstheme="minorHAnsi"/>
        </w:rPr>
        <w:t>Amichai</w:t>
      </w:r>
      <w:proofErr w:type="spellEnd"/>
      <w:r w:rsidR="00D852AE" w:rsidRPr="00D14A27">
        <w:rPr>
          <w:rFonts w:cstheme="minorHAnsi"/>
        </w:rPr>
        <w:t>-Hamburger, 2004). The use of storytelling, related to online safety focused age appropriate books and role play, will provide children with different opportunities to display their cognitive and socio-emotional understanding regarding online safety, potentially providing a range of data to further examine children’s ability to think critically about online safety.</w:t>
      </w:r>
      <w:r w:rsidRPr="00D14A27">
        <w:rPr>
          <w:rFonts w:cstheme="minorHAnsi"/>
        </w:rPr>
        <w:t xml:space="preserve"> This suggests that more research is needed to help shape online safety for this age group.</w:t>
      </w:r>
    </w:p>
    <w:p w14:paraId="02E4EADA" w14:textId="77777777" w:rsidR="00727706" w:rsidRPr="00D14A27" w:rsidRDefault="00727706" w:rsidP="00D14A27">
      <w:pPr>
        <w:spacing w:line="276" w:lineRule="auto"/>
      </w:pPr>
    </w:p>
    <w:p w14:paraId="2FAB7B87" w14:textId="127D2898" w:rsidR="004A714F" w:rsidRPr="000A02EE" w:rsidRDefault="00727706" w:rsidP="00D14A27">
      <w:pPr>
        <w:spacing w:line="276" w:lineRule="auto"/>
        <w:rPr>
          <w:b/>
        </w:rPr>
      </w:pPr>
      <w:r w:rsidRPr="00D14A27">
        <w:t xml:space="preserve">There are many potential reasons why research is lacking, such as </w:t>
      </w:r>
      <w:r w:rsidR="00EB4355" w:rsidRPr="00D14A27">
        <w:t>research surrounding younger children’s online engagement may reflect difficulties in research involving the perceptions of younger children (</w:t>
      </w:r>
      <w:proofErr w:type="spellStart"/>
      <w:r w:rsidR="00EB4355" w:rsidRPr="00D14A27">
        <w:t>Olfasson</w:t>
      </w:r>
      <w:proofErr w:type="spellEnd"/>
      <w:r w:rsidR="00EB4355" w:rsidRPr="00D14A27">
        <w:t>, L</w:t>
      </w:r>
      <w:r w:rsidR="004A714F" w:rsidRPr="00D14A27">
        <w:t>ivingstone, &amp; Haddon, 2013</w:t>
      </w:r>
      <w:r w:rsidR="00EB4355" w:rsidRPr="00D14A27">
        <w:t xml:space="preserve">). </w:t>
      </w:r>
      <w:r w:rsidR="00D852AE" w:rsidRPr="00D14A27">
        <w:t>The current lack of research surrounding child online safety and the child’s voice may reflect perceived difficulties in research involving younger children (</w:t>
      </w:r>
      <w:proofErr w:type="spellStart"/>
      <w:r w:rsidR="00D852AE" w:rsidRPr="00D14A27">
        <w:t>Olfasson</w:t>
      </w:r>
      <w:proofErr w:type="spellEnd"/>
      <w:r w:rsidR="00D852AE" w:rsidRPr="00D14A27">
        <w:t xml:space="preserve">, Livingstone, &amp; Haddon, 2013). </w:t>
      </w:r>
      <w:r w:rsidR="004D1804">
        <w:t xml:space="preserve">However, the </w:t>
      </w:r>
      <w:r w:rsidR="004D1804">
        <w:t>Office of the High Commissioner on Human Rights</w:t>
      </w:r>
      <w:r w:rsidR="004D1804">
        <w:t xml:space="preserve"> (2005)</w:t>
      </w:r>
      <w:r w:rsidR="00A701ED">
        <w:t xml:space="preserve"> recognises younger children as able to demonstrate the age and maturity needed to articulate </w:t>
      </w:r>
      <w:r w:rsidR="004D1804">
        <w:t>themselves</w:t>
      </w:r>
      <w:r w:rsidR="00A701ED">
        <w:t xml:space="preserve"> on matters that affect them</w:t>
      </w:r>
      <w:r w:rsidR="004D1804">
        <w:t xml:space="preserve">, which is supported by Murray (2016) who suggests this as a rationale for younger children as researchers. </w:t>
      </w:r>
      <w:r w:rsidR="00D852AE" w:rsidRPr="00D14A27">
        <w:t>This study aims to address this and will gather children’s perceptions of online safety, whilst questioning the inclusion of the voice of the child and how this potentially encourages children to become active participants, using in-depth analysis of their contributions to help answer the research questions. This research uses qualitative methods to gather in-depth data to explore the experiences and perceptions of teachers and parents of younger children, regarding child online safety, through semi-structured interviews, whilst</w:t>
      </w:r>
      <w:r w:rsidR="00F15D12" w:rsidRPr="00D14A27">
        <w:t xml:space="preserve"> the</w:t>
      </w:r>
      <w:r w:rsidR="00D852AE" w:rsidRPr="00D14A27">
        <w:t xml:space="preserve"> creative methods, storytelling and role play, will be used to engage younger children. </w:t>
      </w:r>
    </w:p>
    <w:p w14:paraId="6572553C" w14:textId="77777777" w:rsidR="004A714F" w:rsidRPr="00D14A27" w:rsidRDefault="00093770" w:rsidP="00D14A27">
      <w:pPr>
        <w:pStyle w:val="Heading1"/>
      </w:pPr>
      <w:r w:rsidRPr="00D14A27">
        <w:t>Different perspectives: home and school environments</w:t>
      </w:r>
    </w:p>
    <w:p w14:paraId="405A6C47" w14:textId="76C4C8FA" w:rsidR="00CD0AC0" w:rsidRPr="00D14A27" w:rsidRDefault="00093770" w:rsidP="00D14A27">
      <w:pPr>
        <w:spacing w:line="276" w:lineRule="auto"/>
      </w:pPr>
      <w:r w:rsidRPr="00D14A27">
        <w:rPr>
          <w:bCs/>
        </w:rPr>
        <w:t>This research aims to examine d</w:t>
      </w:r>
      <w:r w:rsidR="004A714F" w:rsidRPr="00D14A27">
        <w:rPr>
          <w:bCs/>
        </w:rPr>
        <w:t xml:space="preserve">ifferent and important perspectives, including </w:t>
      </w:r>
      <w:r w:rsidR="004A714F" w:rsidRPr="00D14A27">
        <w:t>children’s</w:t>
      </w:r>
      <w:r w:rsidR="00EB4355" w:rsidRPr="00D14A27">
        <w:t>, parent</w:t>
      </w:r>
      <w:r w:rsidRPr="00D14A27">
        <w:t>’</w:t>
      </w:r>
      <w:r w:rsidR="00EB4355" w:rsidRPr="00D14A27">
        <w:t xml:space="preserve">s and </w:t>
      </w:r>
      <w:r w:rsidRPr="00D14A27">
        <w:t>teacher’s</w:t>
      </w:r>
      <w:r w:rsidR="00EB4355" w:rsidRPr="00D14A27">
        <w:t xml:space="preserve"> perceptions of the potential risks and benefits of online engagement (</w:t>
      </w:r>
      <w:proofErr w:type="spellStart"/>
      <w:r w:rsidR="00EB4355" w:rsidRPr="00D14A27">
        <w:t>Kanthawongs</w:t>
      </w:r>
      <w:proofErr w:type="spellEnd"/>
      <w:r w:rsidR="00EB4355" w:rsidRPr="00D14A27">
        <w:t xml:space="preserve"> &amp; </w:t>
      </w:r>
      <w:proofErr w:type="spellStart"/>
      <w:r w:rsidR="00EB4355" w:rsidRPr="00D14A27">
        <w:t>Kanthawongs</w:t>
      </w:r>
      <w:proofErr w:type="spellEnd"/>
      <w:r w:rsidR="00EB4355" w:rsidRPr="00D14A27">
        <w:t>, 2013)</w:t>
      </w:r>
      <w:r w:rsidRPr="00D14A27">
        <w:t xml:space="preserve">. </w:t>
      </w:r>
      <w:r w:rsidRPr="00D14A27">
        <w:rPr>
          <w:rFonts w:cstheme="minorHAnsi"/>
        </w:rPr>
        <w:t>The UK Government recognises the influential position of parents and encourages them to take r</w:t>
      </w:r>
      <w:r w:rsidR="00941856" w:rsidRPr="00D14A27">
        <w:rPr>
          <w:rFonts w:cstheme="minorHAnsi"/>
        </w:rPr>
        <w:t>esponsibility for child online</w:t>
      </w:r>
      <w:r w:rsidRPr="00D14A27">
        <w:rPr>
          <w:rFonts w:cstheme="minorHAnsi"/>
        </w:rPr>
        <w:t xml:space="preserve"> safety through ideals surrounding effective parenting and government influences (Byron, 2008; Lewis, 2014). Research shows that parents of younger children recognise the importance of taking responsibility for child online safety and are willing to share this with teachers (</w:t>
      </w:r>
      <w:proofErr w:type="spellStart"/>
      <w:r w:rsidRPr="00D14A27">
        <w:rPr>
          <w:rFonts w:cstheme="minorHAnsi"/>
        </w:rPr>
        <w:t>Chaudron</w:t>
      </w:r>
      <w:proofErr w:type="spellEnd"/>
      <w:r w:rsidRPr="00D14A27">
        <w:rPr>
          <w:rFonts w:cstheme="minorHAnsi"/>
        </w:rPr>
        <w:t xml:space="preserve">, 2015). </w:t>
      </w:r>
      <w:r w:rsidRPr="00D14A27">
        <w:t xml:space="preserve">However, </w:t>
      </w:r>
      <w:proofErr w:type="spellStart"/>
      <w:r w:rsidR="00EB4355" w:rsidRPr="00D14A27">
        <w:t>Sharkins</w:t>
      </w:r>
      <w:proofErr w:type="spellEnd"/>
      <w:r w:rsidR="00EB4355" w:rsidRPr="00D14A27">
        <w:t xml:space="preserve"> et al. (2015) suggest that there is a lack of research that includes the perspectives of caregivers, such as parents and teachers regarding younger children’s use of digital technologies.</w:t>
      </w:r>
      <w:r w:rsidR="00EB4355" w:rsidRPr="00D14A27">
        <w:rPr>
          <w:b/>
        </w:rPr>
        <w:t xml:space="preserve"> </w:t>
      </w:r>
      <w:r w:rsidRPr="00D14A27">
        <w:t xml:space="preserve">With different stakeholder’s perspectives involved in taking responsibility for child online safety a deeper understanding of each of these </w:t>
      </w:r>
      <w:r w:rsidRPr="00D14A27">
        <w:lastRenderedPageBreak/>
        <w:t>perspectives potentially</w:t>
      </w:r>
      <w:r w:rsidR="00F15D12" w:rsidRPr="00D14A27">
        <w:t xml:space="preserve"> </w:t>
      </w:r>
      <w:r w:rsidR="00EB4355" w:rsidRPr="00D14A27">
        <w:t>help</w:t>
      </w:r>
      <w:r w:rsidR="00F15D12" w:rsidRPr="00D14A27">
        <w:t>s</w:t>
      </w:r>
      <w:r w:rsidRPr="00D14A27">
        <w:t xml:space="preserve"> to underpin effective practice in relation to younger children’s online safety. </w:t>
      </w:r>
      <w:r w:rsidR="00EB4355" w:rsidRPr="00D14A27">
        <w:t>However, Holloway et al. (2013) suggest that sharing responsibility for online safety with teachers may lead to some parents of younger children having less support through a lack of communication between home and school.</w:t>
      </w:r>
      <w:r w:rsidR="004A714F" w:rsidRPr="00D14A27">
        <w:t xml:space="preserve"> </w:t>
      </w:r>
      <w:proofErr w:type="spellStart"/>
      <w:r w:rsidR="00EB4355" w:rsidRPr="00D14A27">
        <w:t>Shipton</w:t>
      </w:r>
      <w:proofErr w:type="spellEnd"/>
      <w:r w:rsidR="00EB4355" w:rsidRPr="00D14A27">
        <w:t xml:space="preserve"> (2011) suggests teachers and parents’ views of online safety often differ, potentially causing barriers to effective child online safety advice, which has the potential to confuse teachers, parents and younger children. </w:t>
      </w:r>
    </w:p>
    <w:p w14:paraId="30866C26" w14:textId="0BC83736" w:rsidR="00F15D12" w:rsidRPr="00D14A27" w:rsidRDefault="00F15D12" w:rsidP="00D14A27">
      <w:pPr>
        <w:pStyle w:val="Heading1"/>
      </w:pPr>
      <w:r w:rsidRPr="00D14A27">
        <w:t>Proposed Research Aims</w:t>
      </w:r>
    </w:p>
    <w:p w14:paraId="744279A5" w14:textId="5A40BF6E" w:rsidR="00F15D12" w:rsidRPr="00D14A27" w:rsidRDefault="00F15D12" w:rsidP="00D14A27">
      <w:pPr>
        <w:numPr>
          <w:ilvl w:val="0"/>
          <w:numId w:val="10"/>
        </w:numPr>
        <w:spacing w:line="276" w:lineRule="auto"/>
        <w:rPr>
          <w:b/>
        </w:rPr>
      </w:pPr>
      <w:r w:rsidRPr="00D14A27">
        <w:rPr>
          <w:bCs/>
        </w:rPr>
        <w:t>This research aims to include the perspectives of younger children, parents and teachers to c</w:t>
      </w:r>
      <w:r w:rsidR="00476CE3" w:rsidRPr="00D14A27">
        <w:rPr>
          <w:bCs/>
        </w:rPr>
        <w:t>ritically interrogate how the home and school environments work together to tackle the issues of child online safety</w:t>
      </w:r>
    </w:p>
    <w:p w14:paraId="2FEB8C4B" w14:textId="5D92B692" w:rsidR="00F15D12" w:rsidRPr="00D14A27" w:rsidRDefault="00F15D12" w:rsidP="00D14A27">
      <w:pPr>
        <w:numPr>
          <w:ilvl w:val="0"/>
          <w:numId w:val="11"/>
        </w:numPr>
        <w:spacing w:line="276" w:lineRule="auto"/>
        <w:rPr>
          <w:b/>
        </w:rPr>
      </w:pPr>
      <w:r w:rsidRPr="00D14A27">
        <w:rPr>
          <w:bCs/>
        </w:rPr>
        <w:t>Through applying</w:t>
      </w:r>
      <w:r w:rsidR="00476CE3" w:rsidRPr="00D14A27">
        <w:rPr>
          <w:bCs/>
        </w:rPr>
        <w:t xml:space="preserve"> a phen</w:t>
      </w:r>
      <w:r w:rsidR="00703FFA" w:rsidRPr="00D14A27">
        <w:rPr>
          <w:bCs/>
        </w:rPr>
        <w:t>omenological approach this research examines</w:t>
      </w:r>
      <w:r w:rsidR="00476CE3" w:rsidRPr="00D14A27">
        <w:rPr>
          <w:bCs/>
        </w:rPr>
        <w:t xml:space="preserve"> the possible differences between younger children’s and adult’s perspectives, gaining insights into how best to support younger children with online safety</w:t>
      </w:r>
    </w:p>
    <w:p w14:paraId="3E3A9BB0" w14:textId="0651FDAA" w:rsidR="00703FFA" w:rsidRPr="000A02EE" w:rsidRDefault="00703FFA" w:rsidP="000A02EE">
      <w:pPr>
        <w:numPr>
          <w:ilvl w:val="0"/>
          <w:numId w:val="12"/>
        </w:numPr>
        <w:spacing w:line="276" w:lineRule="auto"/>
      </w:pPr>
      <w:r w:rsidRPr="00D14A27">
        <w:rPr>
          <w:bCs/>
        </w:rPr>
        <w:t>Finally, c</w:t>
      </w:r>
      <w:r w:rsidR="00476CE3" w:rsidRPr="00D14A27">
        <w:rPr>
          <w:bCs/>
        </w:rPr>
        <w:t>ritic</w:t>
      </w:r>
      <w:r w:rsidRPr="00D14A27">
        <w:rPr>
          <w:bCs/>
        </w:rPr>
        <w:t>ally analysis of the</w:t>
      </w:r>
      <w:r w:rsidR="00476CE3" w:rsidRPr="00D14A27">
        <w:rPr>
          <w:bCs/>
        </w:rPr>
        <w:t xml:space="preserve"> effectiveness of storytelli</w:t>
      </w:r>
      <w:r w:rsidR="00130EC8" w:rsidRPr="00D14A27">
        <w:rPr>
          <w:bCs/>
        </w:rPr>
        <w:t>ng</w:t>
      </w:r>
      <w:r w:rsidRPr="00D14A27">
        <w:rPr>
          <w:bCs/>
        </w:rPr>
        <w:t xml:space="preserve"> and role play will discuss how effective these methods have been in</w:t>
      </w:r>
      <w:r w:rsidR="00476CE3" w:rsidRPr="00D14A27">
        <w:rPr>
          <w:bCs/>
        </w:rPr>
        <w:t xml:space="preserve"> eliciting the views of younger children in the research environment</w:t>
      </w:r>
      <w:r w:rsidRPr="00D14A27">
        <w:rPr>
          <w:bCs/>
        </w:rPr>
        <w:t xml:space="preserve"> regarding online safety</w:t>
      </w:r>
      <w:r w:rsidR="00727706" w:rsidRPr="00D14A27">
        <w:rPr>
          <w:bCs/>
        </w:rPr>
        <w:t>.</w:t>
      </w:r>
    </w:p>
    <w:p w14:paraId="6F935050" w14:textId="38AB9F90" w:rsidR="00703FFA" w:rsidRPr="00D14A27" w:rsidRDefault="00703FFA" w:rsidP="00D14A27">
      <w:pPr>
        <w:pStyle w:val="Heading1"/>
      </w:pPr>
      <w:r w:rsidRPr="00D14A27">
        <w:t>Prop</w:t>
      </w:r>
      <w:r w:rsidR="004A714F" w:rsidRPr="00D14A27">
        <w:t>osed methodological approach:</w:t>
      </w:r>
      <w:r w:rsidRPr="00D14A27">
        <w:t xml:space="preserve"> Storytelling</w:t>
      </w:r>
    </w:p>
    <w:p w14:paraId="4B59469F" w14:textId="00012D40" w:rsidR="00AB3C4D" w:rsidRPr="00D14A27" w:rsidRDefault="00703FFA" w:rsidP="00D14A27">
      <w:pPr>
        <w:spacing w:line="276" w:lineRule="auto"/>
        <w:rPr>
          <w:b/>
        </w:rPr>
      </w:pPr>
      <w:r w:rsidRPr="00D14A27">
        <w:t xml:space="preserve">Storytelling is a pedagogical method that younger children are already exposed to and are familiar with, which would not necessarily be the case with other more formal traditional methods, such as interviews. Pedagogically, reading stories to younger children is often linked to their development of early literacy skills and </w:t>
      </w:r>
      <w:r w:rsidR="00476CE3" w:rsidRPr="00D14A27">
        <w:t>capitalises on children’s desire to interact and talk to others</w:t>
      </w:r>
      <w:r w:rsidRPr="00D14A27">
        <w:t xml:space="preserve">, relying on the relationship between the listener and the teller, introducing a social element to the activity (Jug &amp; </w:t>
      </w:r>
      <w:proofErr w:type="spellStart"/>
      <w:r w:rsidRPr="00D14A27">
        <w:t>Vilar</w:t>
      </w:r>
      <w:proofErr w:type="spellEnd"/>
      <w:r w:rsidRPr="00D14A27">
        <w:t xml:space="preserve">, 2015; Mason, </w:t>
      </w:r>
      <w:r w:rsidR="00727706" w:rsidRPr="00D14A27">
        <w:t xml:space="preserve">1990; Miller &amp; </w:t>
      </w:r>
      <w:proofErr w:type="spellStart"/>
      <w:r w:rsidR="00727706" w:rsidRPr="00D14A27">
        <w:t>Pennycuff</w:t>
      </w:r>
      <w:proofErr w:type="spellEnd"/>
      <w:r w:rsidR="00727706" w:rsidRPr="00D14A27">
        <w:t>, 2008)</w:t>
      </w:r>
      <w:r w:rsidR="00476CE3" w:rsidRPr="00D14A27">
        <w:t>.</w:t>
      </w:r>
      <w:r w:rsidR="004A714F" w:rsidRPr="00D14A27">
        <w:rPr>
          <w:b/>
        </w:rPr>
        <w:t xml:space="preserve"> </w:t>
      </w:r>
      <w:r w:rsidR="00053483" w:rsidRPr="00D14A27">
        <w:t xml:space="preserve">Miller and </w:t>
      </w:r>
      <w:proofErr w:type="spellStart"/>
      <w:r w:rsidR="00053483" w:rsidRPr="00D14A27">
        <w:t>Pennycuff</w:t>
      </w:r>
      <w:proofErr w:type="spellEnd"/>
      <w:r w:rsidR="00053483" w:rsidRPr="00D14A27">
        <w:t xml:space="preserve"> (2008), propose storytelling as an effective method of engaging young children to engage within an activity</w:t>
      </w:r>
      <w:r w:rsidR="00053483" w:rsidRPr="00D14A27">
        <w:rPr>
          <w:b/>
        </w:rPr>
        <w:t xml:space="preserve">. </w:t>
      </w:r>
      <w:r w:rsidR="00053483" w:rsidRPr="00D14A27">
        <w:rPr>
          <w:rFonts w:cstheme="minorHAnsi"/>
        </w:rPr>
        <w:t xml:space="preserve">Jug and </w:t>
      </w:r>
      <w:proofErr w:type="spellStart"/>
      <w:r w:rsidR="00053483" w:rsidRPr="00D14A27">
        <w:rPr>
          <w:rFonts w:cstheme="minorHAnsi"/>
        </w:rPr>
        <w:t>Vilar</w:t>
      </w:r>
      <w:proofErr w:type="spellEnd"/>
      <w:r w:rsidR="00053483" w:rsidRPr="00D14A27">
        <w:rPr>
          <w:rFonts w:cstheme="minorHAnsi"/>
        </w:rPr>
        <w:t xml:space="preserve"> (2015) used storytelling as a research method to enable them to gain further understanding of younger children’s attitudes towards books and reading. Jug and </w:t>
      </w:r>
      <w:proofErr w:type="spellStart"/>
      <w:r w:rsidR="00053483" w:rsidRPr="00D14A27">
        <w:rPr>
          <w:rFonts w:cstheme="minorHAnsi"/>
        </w:rPr>
        <w:t>Vilar</w:t>
      </w:r>
      <w:proofErr w:type="spellEnd"/>
      <w:r w:rsidR="00053483" w:rsidRPr="00D14A27">
        <w:rPr>
          <w:rFonts w:cstheme="minorHAnsi"/>
        </w:rPr>
        <w:t xml:space="preserve"> (2015) suggest that storytelling is a satisfactory research method to use with younger children, enabling freedom of expression, whilst facilitating data collect</w:t>
      </w:r>
      <w:r w:rsidR="00727706" w:rsidRPr="00D14A27">
        <w:rPr>
          <w:rFonts w:cstheme="minorHAnsi"/>
        </w:rPr>
        <w:t>ion of opinions and perceptions</w:t>
      </w:r>
      <w:r w:rsidR="00476CE3" w:rsidRPr="00D14A27">
        <w:rPr>
          <w:rFonts w:cstheme="minorHAnsi"/>
        </w:rPr>
        <w:t>.</w:t>
      </w:r>
      <w:r w:rsidR="004A714F" w:rsidRPr="00D14A27">
        <w:rPr>
          <w:b/>
        </w:rPr>
        <w:t xml:space="preserve"> </w:t>
      </w:r>
      <w:r w:rsidR="00053483" w:rsidRPr="00D14A27">
        <w:rPr>
          <w:rFonts w:cstheme="minorHAnsi"/>
        </w:rPr>
        <w:t>Story is a vital concept that supports children’s learning and development, aiding children’s understanding</w:t>
      </w:r>
      <w:r w:rsidR="000A02EE">
        <w:rPr>
          <w:rFonts w:cstheme="minorHAnsi"/>
        </w:rPr>
        <w:t>s</w:t>
      </w:r>
      <w:r w:rsidR="00053483" w:rsidRPr="00D14A27">
        <w:rPr>
          <w:rFonts w:cstheme="minorHAnsi"/>
        </w:rPr>
        <w:t xml:space="preserve"> of the world around them and has the</w:t>
      </w:r>
      <w:r w:rsidR="00053483" w:rsidRPr="00D14A27">
        <w:t xml:space="preserve"> potential ability to motivate children and to connect with the content. </w:t>
      </w:r>
      <w:r w:rsidR="00053483" w:rsidRPr="00D14A27">
        <w:rPr>
          <w:rFonts w:cstheme="minorHAnsi"/>
        </w:rPr>
        <w:t xml:space="preserve"> </w:t>
      </w:r>
      <w:proofErr w:type="gramStart"/>
      <w:r w:rsidR="00053483" w:rsidRPr="00D14A27">
        <w:rPr>
          <w:rFonts w:cstheme="minorHAnsi"/>
        </w:rPr>
        <w:t xml:space="preserve">(Miller &amp; </w:t>
      </w:r>
      <w:proofErr w:type="spellStart"/>
      <w:r w:rsidR="00053483" w:rsidRPr="00D14A27">
        <w:rPr>
          <w:rFonts w:cstheme="minorHAnsi"/>
        </w:rPr>
        <w:t>Pennycuff</w:t>
      </w:r>
      <w:proofErr w:type="spellEnd"/>
      <w:r w:rsidR="00053483" w:rsidRPr="00D14A27">
        <w:rPr>
          <w:rFonts w:cstheme="minorHAnsi"/>
        </w:rPr>
        <w:t>, 2008; Quintero, 2010).</w:t>
      </w:r>
      <w:bookmarkStart w:id="0" w:name="_GoBack"/>
      <w:bookmarkEnd w:id="0"/>
      <w:proofErr w:type="gramEnd"/>
    </w:p>
    <w:p w14:paraId="2BF25A75" w14:textId="77777777" w:rsidR="004A714F" w:rsidRPr="00D14A27" w:rsidRDefault="004A714F" w:rsidP="00D14A27">
      <w:pPr>
        <w:pStyle w:val="Heading1"/>
      </w:pPr>
      <w:r w:rsidRPr="00D14A27">
        <w:t>How will storytelling be used?</w:t>
      </w:r>
    </w:p>
    <w:p w14:paraId="46D77E47" w14:textId="188765E5" w:rsidR="00053483" w:rsidRPr="00D14A27" w:rsidRDefault="00053483" w:rsidP="000A02EE">
      <w:pPr>
        <w:spacing w:line="276" w:lineRule="auto"/>
        <w:rPr>
          <w:rFonts w:cstheme="minorHAnsi"/>
        </w:rPr>
      </w:pPr>
      <w:r w:rsidRPr="00D14A27">
        <w:rPr>
          <w:rFonts w:cstheme="minorHAnsi"/>
        </w:rPr>
        <w:t xml:space="preserve">As proposed by Jug and </w:t>
      </w:r>
      <w:proofErr w:type="spellStart"/>
      <w:r w:rsidRPr="00D14A27">
        <w:rPr>
          <w:rFonts w:cstheme="minorHAnsi"/>
        </w:rPr>
        <w:t>Vilar</w:t>
      </w:r>
      <w:proofErr w:type="spellEnd"/>
      <w:r w:rsidRPr="00D14A27">
        <w:rPr>
          <w:rFonts w:cstheme="minorHAnsi"/>
        </w:rPr>
        <w:t xml:space="preserve"> (2015), audio recordings of group storytelling will be collected using a data recorder, whilst the researcher will encourage children’s participation through prompts to engage with the story. This will be achieved using age appropriate books focused on child online safety and will be used to motivate and gather children’s perceptions. </w:t>
      </w:r>
      <w:r w:rsidR="00941856" w:rsidRPr="00D14A27">
        <w:rPr>
          <w:rFonts w:cstheme="minorHAnsi"/>
        </w:rPr>
        <w:t>There are a number of books aimed at you</w:t>
      </w:r>
      <w:r w:rsidR="004A714F" w:rsidRPr="00D14A27">
        <w:rPr>
          <w:rFonts w:cstheme="minorHAnsi"/>
        </w:rPr>
        <w:t>nger childre</w:t>
      </w:r>
      <w:r w:rsidR="005776F5" w:rsidRPr="00D14A27">
        <w:rPr>
          <w:rFonts w:cstheme="minorHAnsi"/>
        </w:rPr>
        <w:t>n and online safety, with a wide range of data collection possibilities. These</w:t>
      </w:r>
      <w:r w:rsidR="00941856" w:rsidRPr="00D14A27">
        <w:rPr>
          <w:rFonts w:cstheme="minorHAnsi"/>
        </w:rPr>
        <w:t xml:space="preserve"> book</w:t>
      </w:r>
      <w:r w:rsidR="005776F5" w:rsidRPr="00D14A27">
        <w:rPr>
          <w:rFonts w:cstheme="minorHAnsi"/>
        </w:rPr>
        <w:t>s provide</w:t>
      </w:r>
      <w:r w:rsidR="00941856" w:rsidRPr="00D14A27">
        <w:rPr>
          <w:rFonts w:cstheme="minorHAnsi"/>
        </w:rPr>
        <w:t xml:space="preserve"> a number of opportunities to prompt children within storytelling sessions that link </w:t>
      </w:r>
      <w:r w:rsidR="00941856" w:rsidRPr="00D14A27">
        <w:rPr>
          <w:rFonts w:cstheme="minorHAnsi"/>
        </w:rPr>
        <w:lastRenderedPageBreak/>
        <w:t xml:space="preserve">with the research aims. </w:t>
      </w:r>
      <w:r w:rsidRPr="00D14A27">
        <w:rPr>
          <w:rFonts w:cstheme="minorHAnsi"/>
        </w:rPr>
        <w:t xml:space="preserve">Five children in reception and year one will engage with the storytelling data collection. </w:t>
      </w:r>
      <w:r w:rsidR="00941856" w:rsidRPr="00D14A27">
        <w:rPr>
          <w:rFonts w:cstheme="minorHAnsi"/>
        </w:rPr>
        <w:t xml:space="preserve">Parents and teachers will also be able to add their perspectives through semi-structured interviews. </w:t>
      </w:r>
      <w:r w:rsidRPr="00D14A27">
        <w:rPr>
          <w:rFonts w:cstheme="minorHAnsi"/>
        </w:rPr>
        <w:t>Hackett (2016), argues that research involving parents,</w:t>
      </w:r>
      <w:r w:rsidR="00941856" w:rsidRPr="00D14A27">
        <w:rPr>
          <w:rFonts w:cstheme="minorHAnsi"/>
        </w:rPr>
        <w:t xml:space="preserve"> or other adults, such as teachers,</w:t>
      </w:r>
      <w:r w:rsidRPr="00D14A27">
        <w:rPr>
          <w:rFonts w:cstheme="minorHAnsi"/>
        </w:rPr>
        <w:t xml:space="preserve"> is not an attempt to privilege parents over the child’s voice in research. This research aims to use parent’s understanding of their child gained from daily interactions,</w:t>
      </w:r>
      <w:r w:rsidR="00941856" w:rsidRPr="00D14A27">
        <w:rPr>
          <w:rFonts w:cstheme="minorHAnsi"/>
        </w:rPr>
        <w:t xml:space="preserve"> alongside </w:t>
      </w:r>
      <w:r w:rsidR="00130EC8" w:rsidRPr="00D14A27">
        <w:rPr>
          <w:rFonts w:cstheme="minorHAnsi"/>
        </w:rPr>
        <w:t>teacher’s</w:t>
      </w:r>
      <w:r w:rsidR="00941856" w:rsidRPr="00D14A27">
        <w:rPr>
          <w:rFonts w:cstheme="minorHAnsi"/>
        </w:rPr>
        <w:t xml:space="preserve"> perceptions of younger children’s engagement and understanding with digital technologies, including additional perspectives to support understanding of </w:t>
      </w:r>
      <w:r w:rsidRPr="00D14A27">
        <w:rPr>
          <w:rFonts w:cstheme="minorHAnsi"/>
        </w:rPr>
        <w:t xml:space="preserve">under-represented groups, such as young children. </w:t>
      </w:r>
    </w:p>
    <w:p w14:paraId="101DB448" w14:textId="15D068F0" w:rsidR="00053483" w:rsidRPr="00D14A27" w:rsidRDefault="00053483" w:rsidP="00D14A27">
      <w:pPr>
        <w:pStyle w:val="Heading1"/>
      </w:pPr>
      <w:r w:rsidRPr="00D14A27">
        <w:t>Prop</w:t>
      </w:r>
      <w:r w:rsidR="005776F5" w:rsidRPr="00D14A27">
        <w:t>osed methodological approach:</w:t>
      </w:r>
      <w:r w:rsidRPr="00D14A27">
        <w:t xml:space="preserve"> Role play</w:t>
      </w:r>
      <w:r w:rsidR="005776F5" w:rsidRPr="00D14A27">
        <w:t xml:space="preserve"> and video recording</w:t>
      </w:r>
    </w:p>
    <w:p w14:paraId="65283775" w14:textId="16EDBE85" w:rsidR="00BD2F50" w:rsidRPr="00D14A27" w:rsidRDefault="005776F5" w:rsidP="00D14A27">
      <w:pPr>
        <w:spacing w:line="276" w:lineRule="auto"/>
        <w:rPr>
          <w:rFonts w:cstheme="minorHAnsi"/>
        </w:rPr>
      </w:pPr>
      <w:r w:rsidRPr="00D14A27">
        <w:rPr>
          <w:rFonts w:cstheme="minorHAnsi"/>
        </w:rPr>
        <w:t xml:space="preserve">Children will be asked to help design and play within a role play area. </w:t>
      </w:r>
      <w:r w:rsidR="001B01FD" w:rsidRPr="00D14A27">
        <w:rPr>
          <w:rFonts w:cstheme="minorHAnsi"/>
        </w:rPr>
        <w:t xml:space="preserve">The </w:t>
      </w:r>
      <w:r w:rsidRPr="00D14A27">
        <w:rPr>
          <w:rFonts w:cstheme="minorHAnsi"/>
        </w:rPr>
        <w:t>role-play</w:t>
      </w:r>
      <w:r w:rsidR="001B01FD" w:rsidRPr="00D14A27">
        <w:rPr>
          <w:rFonts w:cstheme="minorHAnsi"/>
        </w:rPr>
        <w:t xml:space="preserve"> phase of the research poses questions around ethical data collection, including videoing and audio recording young </w:t>
      </w:r>
      <w:r w:rsidR="00941856" w:rsidRPr="00D14A27">
        <w:rPr>
          <w:rFonts w:cstheme="minorHAnsi"/>
        </w:rPr>
        <w:t xml:space="preserve">children. </w:t>
      </w:r>
      <w:r w:rsidR="001B01FD" w:rsidRPr="00D14A27">
        <w:rPr>
          <w:rFonts w:cstheme="minorHAnsi"/>
          <w:lang w:eastAsia="en-GB"/>
        </w:rPr>
        <w:t xml:space="preserve">Video recording as a research method is increasingly providing opportunities to observe people, helping to understand people’s interactions in more depth (Heath, </w:t>
      </w:r>
      <w:proofErr w:type="spellStart"/>
      <w:r w:rsidR="001B01FD" w:rsidRPr="00D14A27">
        <w:rPr>
          <w:rFonts w:cstheme="minorHAnsi"/>
          <w:lang w:eastAsia="en-GB"/>
        </w:rPr>
        <w:t>Hindmarsh</w:t>
      </w:r>
      <w:proofErr w:type="spellEnd"/>
      <w:r w:rsidR="001B01FD" w:rsidRPr="00D14A27">
        <w:rPr>
          <w:rFonts w:cstheme="minorHAnsi"/>
          <w:lang w:eastAsia="en-GB"/>
        </w:rPr>
        <w:t xml:space="preserve">, &amp; Luff 2010). </w:t>
      </w:r>
      <w:r w:rsidR="001B01FD" w:rsidRPr="00D14A27">
        <w:rPr>
          <w:rFonts w:cstheme="minorHAnsi"/>
        </w:rPr>
        <w:t xml:space="preserve">Using similar methods as those suggested within this proposed study, </w:t>
      </w:r>
      <w:proofErr w:type="spellStart"/>
      <w:r w:rsidR="001B01FD" w:rsidRPr="00D14A27">
        <w:rPr>
          <w:rFonts w:cstheme="minorHAnsi"/>
        </w:rPr>
        <w:t>Pálmadóttir</w:t>
      </w:r>
      <w:proofErr w:type="spellEnd"/>
      <w:r w:rsidR="001B01FD" w:rsidRPr="00D14A27">
        <w:rPr>
          <w:rFonts w:cstheme="minorHAnsi"/>
        </w:rPr>
        <w:t xml:space="preserve"> and </w:t>
      </w:r>
      <w:proofErr w:type="spellStart"/>
      <w:r w:rsidR="001B01FD" w:rsidRPr="00D14A27">
        <w:rPr>
          <w:rFonts w:cstheme="minorHAnsi"/>
        </w:rPr>
        <w:t>Einarsdóttir</w:t>
      </w:r>
      <w:proofErr w:type="spellEnd"/>
      <w:r w:rsidR="001B01FD" w:rsidRPr="00D14A27">
        <w:rPr>
          <w:rFonts w:cstheme="minorHAnsi"/>
        </w:rPr>
        <w:t xml:space="preserve"> (2016</w:t>
      </w:r>
      <w:proofErr w:type="gramStart"/>
      <w:r w:rsidR="001B01FD" w:rsidRPr="00D14A27">
        <w:rPr>
          <w:rFonts w:cstheme="minorHAnsi"/>
        </w:rPr>
        <w:t>),</w:t>
      </w:r>
      <w:proofErr w:type="gramEnd"/>
      <w:r w:rsidR="001B01FD" w:rsidRPr="00D14A27">
        <w:rPr>
          <w:rFonts w:cstheme="minorHAnsi"/>
        </w:rPr>
        <w:t xml:space="preserve"> suggests video recordings have significant potential in providing insights into younger children’s lived experiences, in addition to facilitating an important reflective lens.</w:t>
      </w:r>
      <w:r w:rsidR="001B01FD" w:rsidRPr="00D14A27">
        <w:rPr>
          <w:rFonts w:cstheme="minorHAnsi"/>
          <w:lang w:eastAsia="en-GB"/>
        </w:rPr>
        <w:t xml:space="preserve">  This increased use of video recording has contributed to a paradigm shift within early childhood educational research, where the child is viewed as a competent research participant</w:t>
      </w:r>
      <w:r w:rsidR="001B01FD" w:rsidRPr="00D14A27">
        <w:rPr>
          <w:rFonts w:cstheme="minorHAnsi"/>
        </w:rPr>
        <w:t xml:space="preserve"> (</w:t>
      </w:r>
      <w:r w:rsidR="001B01FD" w:rsidRPr="00D14A27">
        <w:rPr>
          <w:rFonts w:cstheme="minorHAnsi"/>
          <w:lang w:eastAsia="en-GB"/>
        </w:rPr>
        <w:t xml:space="preserve">Rayna &amp; </w:t>
      </w:r>
      <w:proofErr w:type="spellStart"/>
      <w:r w:rsidR="001B01FD" w:rsidRPr="00D14A27">
        <w:rPr>
          <w:rFonts w:cstheme="minorHAnsi"/>
          <w:lang w:eastAsia="en-GB"/>
        </w:rPr>
        <w:t>Laevers</w:t>
      </w:r>
      <w:proofErr w:type="spellEnd"/>
      <w:r w:rsidR="001B01FD" w:rsidRPr="00D14A27">
        <w:rPr>
          <w:rFonts w:cstheme="minorHAnsi"/>
          <w:lang w:eastAsia="en-GB"/>
        </w:rPr>
        <w:t>, 2011). The use of video recordings in this study will allow younger children and the researcher to revisit the data</w:t>
      </w:r>
      <w:r w:rsidRPr="00D14A27">
        <w:rPr>
          <w:rFonts w:cstheme="minorHAnsi"/>
        </w:rPr>
        <w:t xml:space="preserve">. </w:t>
      </w:r>
      <w:proofErr w:type="spellStart"/>
      <w:proofErr w:type="gramStart"/>
      <w:r w:rsidRPr="00D14A27">
        <w:rPr>
          <w:rFonts w:cstheme="minorHAnsi"/>
        </w:rPr>
        <w:t>Papadopoulou</w:t>
      </w:r>
      <w:proofErr w:type="spellEnd"/>
      <w:r w:rsidRPr="00D14A27">
        <w:rPr>
          <w:rFonts w:cstheme="minorHAnsi"/>
        </w:rPr>
        <w:t xml:space="preserve"> (2012) states, role play enables</w:t>
      </w:r>
      <w:proofErr w:type="gramEnd"/>
      <w:r w:rsidR="00476CE3" w:rsidRPr="00D14A27">
        <w:rPr>
          <w:rFonts w:cstheme="minorHAnsi"/>
        </w:rPr>
        <w:t xml:space="preserve"> children to communally explore and assign meaning to their worlds and themselves in it</w:t>
      </w:r>
      <w:r w:rsidR="001C3272" w:rsidRPr="00D14A27">
        <w:rPr>
          <w:rFonts w:cstheme="minorHAnsi"/>
        </w:rPr>
        <w:t xml:space="preserve">. This aims to provide a </w:t>
      </w:r>
      <w:r w:rsidR="00476CE3" w:rsidRPr="00D14A27">
        <w:rPr>
          <w:rFonts w:cstheme="minorHAnsi"/>
        </w:rPr>
        <w:t xml:space="preserve">pretend world that is reality grounded, where children </w:t>
      </w:r>
      <w:r w:rsidR="001C3272" w:rsidRPr="00D14A27">
        <w:rPr>
          <w:rFonts w:cstheme="minorHAnsi"/>
        </w:rPr>
        <w:t>can</w:t>
      </w:r>
      <w:r w:rsidR="00476CE3" w:rsidRPr="00D14A27">
        <w:rPr>
          <w:rFonts w:cstheme="minorHAnsi"/>
        </w:rPr>
        <w:t xml:space="preserve"> recreate </w:t>
      </w:r>
      <w:r w:rsidR="001C3272" w:rsidRPr="00D14A27">
        <w:rPr>
          <w:rFonts w:cstheme="minorHAnsi"/>
        </w:rPr>
        <w:t>aspects of their everyday world, facilitating a medium of expression to allow children to demonstrate their current levels of understanding, anxieties and fears. The role play will potentially allow children the space to explore phenomena, such as online safety, providing links between adopting an interpretative approach and data collection methods.</w:t>
      </w:r>
    </w:p>
    <w:p w14:paraId="775682B2" w14:textId="7ABE5A73" w:rsidR="005776F5" w:rsidRPr="00D14A27" w:rsidRDefault="005776F5" w:rsidP="00D14A27">
      <w:pPr>
        <w:pStyle w:val="Heading1"/>
      </w:pPr>
      <w:r w:rsidRPr="00D14A27">
        <w:t>Children’s voices within research</w:t>
      </w:r>
    </w:p>
    <w:p w14:paraId="36778559" w14:textId="05A414F5" w:rsidR="001B01FD" w:rsidRPr="00D14A27" w:rsidRDefault="001B01FD" w:rsidP="00D14A27">
      <w:pPr>
        <w:spacing w:line="276" w:lineRule="auto"/>
        <w:rPr>
          <w:rFonts w:cstheme="minorHAnsi"/>
        </w:rPr>
      </w:pPr>
      <w:r w:rsidRPr="00D14A27">
        <w:rPr>
          <w:rFonts w:cstheme="minorHAnsi"/>
          <w:lang w:eastAsia="en-GB"/>
        </w:rPr>
        <w:t>Research with children</w:t>
      </w:r>
      <w:r w:rsidR="00A701ED">
        <w:rPr>
          <w:rFonts w:cstheme="minorHAnsi"/>
          <w:lang w:eastAsia="en-GB"/>
        </w:rPr>
        <w:t xml:space="preserve"> needs to consider issues of marginalisation and social </w:t>
      </w:r>
      <w:proofErr w:type="gramStart"/>
      <w:r w:rsidR="00A701ED">
        <w:rPr>
          <w:rFonts w:cstheme="minorHAnsi"/>
          <w:lang w:eastAsia="en-GB"/>
        </w:rPr>
        <w:t>injustice,</w:t>
      </w:r>
      <w:proofErr w:type="gramEnd"/>
      <w:r w:rsidRPr="00D14A27">
        <w:rPr>
          <w:rFonts w:cstheme="minorHAnsi"/>
          <w:lang w:eastAsia="en-GB"/>
        </w:rPr>
        <w:t xml:space="preserve"> examine how their perspectives can help add to the body of knowledge about various issues </w:t>
      </w:r>
      <w:r w:rsidR="0051023E">
        <w:rPr>
          <w:rFonts w:cstheme="minorHAnsi"/>
          <w:lang w:eastAsia="en-GB"/>
        </w:rPr>
        <w:t>in their lives (</w:t>
      </w:r>
      <w:proofErr w:type="spellStart"/>
      <w:r w:rsidR="0051023E">
        <w:rPr>
          <w:rFonts w:cstheme="minorHAnsi"/>
          <w:lang w:eastAsia="en-GB"/>
        </w:rPr>
        <w:t>Einarsdottir</w:t>
      </w:r>
      <w:proofErr w:type="spellEnd"/>
      <w:r w:rsidR="0051023E">
        <w:rPr>
          <w:rFonts w:cstheme="minorHAnsi"/>
          <w:lang w:eastAsia="en-GB"/>
        </w:rPr>
        <w:t xml:space="preserve"> &amp;</w:t>
      </w:r>
      <w:r w:rsidRPr="00D14A27">
        <w:rPr>
          <w:rFonts w:cstheme="minorHAnsi"/>
          <w:lang w:eastAsia="en-GB"/>
        </w:rPr>
        <w:t xml:space="preserve"> Harcourt 2011; </w:t>
      </w:r>
      <w:proofErr w:type="spellStart"/>
      <w:r w:rsidRPr="00D14A27">
        <w:rPr>
          <w:rFonts w:cstheme="minorHAnsi"/>
          <w:lang w:eastAsia="en-GB"/>
        </w:rPr>
        <w:t>Lansdown</w:t>
      </w:r>
      <w:proofErr w:type="spellEnd"/>
      <w:r w:rsidRPr="00D14A27">
        <w:rPr>
          <w:rFonts w:cstheme="minorHAnsi"/>
          <w:lang w:eastAsia="en-GB"/>
        </w:rPr>
        <w:t xml:space="preserve"> 2005</w:t>
      </w:r>
      <w:r w:rsidR="00A701ED">
        <w:rPr>
          <w:rFonts w:cstheme="minorHAnsi"/>
          <w:lang w:eastAsia="en-GB"/>
        </w:rPr>
        <w:t>; Murray, 2017</w:t>
      </w:r>
      <w:r w:rsidRPr="00D14A27">
        <w:rPr>
          <w:rFonts w:cstheme="minorHAnsi"/>
          <w:lang w:eastAsia="en-GB"/>
        </w:rPr>
        <w:t>).</w:t>
      </w:r>
      <w:r w:rsidRPr="00D14A27">
        <w:rPr>
          <w:rFonts w:cstheme="minorHAnsi"/>
          <w:b/>
          <w:lang w:eastAsia="en-GB"/>
        </w:rPr>
        <w:t xml:space="preserve"> </w:t>
      </w:r>
      <w:r w:rsidRPr="00D14A27">
        <w:rPr>
          <w:rFonts w:cstheme="minorHAnsi"/>
          <w:lang w:eastAsia="en-GB"/>
        </w:rPr>
        <w:t>Th</w:t>
      </w:r>
      <w:r w:rsidR="00A701ED">
        <w:rPr>
          <w:rFonts w:cstheme="minorHAnsi"/>
          <w:lang w:eastAsia="en-GB"/>
        </w:rPr>
        <w:t xml:space="preserve">is means that although welcoming </w:t>
      </w:r>
      <w:r w:rsidRPr="00D14A27">
        <w:rPr>
          <w:rFonts w:cstheme="minorHAnsi"/>
          <w:lang w:eastAsia="en-GB"/>
        </w:rPr>
        <w:t xml:space="preserve"> the voices of young children in</w:t>
      </w:r>
      <w:r w:rsidR="00A701ED">
        <w:rPr>
          <w:rFonts w:cstheme="minorHAnsi"/>
          <w:lang w:eastAsia="en-GB"/>
        </w:rPr>
        <w:t xml:space="preserve">to privileged </w:t>
      </w:r>
      <w:r w:rsidRPr="00D14A27">
        <w:rPr>
          <w:rFonts w:cstheme="minorHAnsi"/>
          <w:lang w:eastAsia="en-GB"/>
        </w:rPr>
        <w:t>research</w:t>
      </w:r>
      <w:r w:rsidR="00A701ED">
        <w:rPr>
          <w:rFonts w:cstheme="minorHAnsi"/>
          <w:lang w:eastAsia="en-GB"/>
        </w:rPr>
        <w:t xml:space="preserve"> spaces</w:t>
      </w:r>
      <w:r w:rsidRPr="00D14A27">
        <w:rPr>
          <w:rFonts w:cstheme="minorHAnsi"/>
          <w:lang w:eastAsia="en-GB"/>
        </w:rPr>
        <w:t xml:space="preserve"> is complicated and ethically challenging, it is important to consider how children’s voices are represented and interpreted within the chosen methodology and methods (</w:t>
      </w:r>
      <w:r w:rsidR="00A701ED">
        <w:rPr>
          <w:rFonts w:cstheme="minorHAnsi"/>
          <w:lang w:eastAsia="en-GB"/>
        </w:rPr>
        <w:t xml:space="preserve">Murray, 2017; </w:t>
      </w:r>
      <w:r w:rsidRPr="00D14A27">
        <w:rPr>
          <w:rFonts w:cstheme="minorHAnsi"/>
          <w:lang w:eastAsia="en-GB"/>
        </w:rPr>
        <w:t xml:space="preserve">White, 2011). Using similar methods as those suggested within this proposed study, </w:t>
      </w:r>
      <w:proofErr w:type="spellStart"/>
      <w:r w:rsidRPr="00D14A27">
        <w:rPr>
          <w:rFonts w:cstheme="minorHAnsi"/>
          <w:lang w:eastAsia="en-GB"/>
        </w:rPr>
        <w:t>Pálmadóttir</w:t>
      </w:r>
      <w:proofErr w:type="spellEnd"/>
      <w:r w:rsidRPr="00D14A27">
        <w:rPr>
          <w:rFonts w:cstheme="minorHAnsi"/>
          <w:lang w:eastAsia="en-GB"/>
        </w:rPr>
        <w:t xml:space="preserve"> and </w:t>
      </w:r>
      <w:proofErr w:type="spellStart"/>
      <w:r w:rsidRPr="00D14A27">
        <w:rPr>
          <w:rFonts w:cstheme="minorHAnsi"/>
          <w:lang w:eastAsia="en-GB"/>
        </w:rPr>
        <w:t>Einarsdóttir</w:t>
      </w:r>
      <w:proofErr w:type="spellEnd"/>
      <w:r w:rsidRPr="00D14A27">
        <w:rPr>
          <w:rFonts w:cstheme="minorHAnsi"/>
          <w:lang w:eastAsia="en-GB"/>
        </w:rPr>
        <w:t xml:space="preserve"> (2016) suggest video recordings have significant potential in providing insights into younger children’s lived experiences, in addition to facilitating an important reflective lens during the research process. </w:t>
      </w:r>
    </w:p>
    <w:p w14:paraId="5DC3BD10" w14:textId="27250874" w:rsidR="00BD2F50" w:rsidRPr="00D14A27" w:rsidRDefault="001B01FD" w:rsidP="00D14A27">
      <w:pPr>
        <w:tabs>
          <w:tab w:val="left" w:pos="5670"/>
        </w:tabs>
        <w:spacing w:line="276" w:lineRule="auto"/>
        <w:rPr>
          <w:rFonts w:cstheme="minorHAnsi"/>
          <w:lang w:eastAsia="en-GB"/>
        </w:rPr>
      </w:pPr>
      <w:r w:rsidRPr="00D14A27">
        <w:rPr>
          <w:rFonts w:cstheme="minorHAnsi"/>
          <w:lang w:eastAsia="en-GB"/>
        </w:rPr>
        <w:t>The use of video recordings within this research has benefits. These being</w:t>
      </w:r>
      <w:r w:rsidRPr="00D14A27">
        <w:t xml:space="preserve"> </w:t>
      </w:r>
      <w:r w:rsidRPr="00D14A27">
        <w:rPr>
          <w:rFonts w:cstheme="minorHAnsi"/>
          <w:lang w:eastAsia="en-GB"/>
        </w:rPr>
        <w:t xml:space="preserve">the richness of data collected and what this offers analytically when revisiting the data with participants, analysing language and bodily expressions in-depth, making links with the proposed phenomenological approach, whilst increasing coding opportunities and reliability (Gardener, 2000; Heath et al., 2010). </w:t>
      </w:r>
      <w:r w:rsidR="006A7610" w:rsidRPr="00D14A27">
        <w:rPr>
          <w:rFonts w:cstheme="minorHAnsi"/>
          <w:lang w:eastAsia="en-GB"/>
        </w:rPr>
        <w:t xml:space="preserve">The use of video recordings in this study will allow younger children and the researcher to revisit the data. As argued by Bancroft (2017), encouraging child participants to revisit the video footage is a </w:t>
      </w:r>
      <w:r w:rsidR="006A7610" w:rsidRPr="00D14A27">
        <w:rPr>
          <w:rFonts w:cstheme="minorHAnsi"/>
          <w:lang w:eastAsia="en-GB"/>
        </w:rPr>
        <w:lastRenderedPageBreak/>
        <w:t>way of enhancing interpretive analysis, potentially adding validity by facilitating further discussion around younger children’s perceptions of online safety. These revisiting sessions will be audio recorded and make links with the proposed phenomenological approach through increasing coding opportunities and reliability</w:t>
      </w:r>
      <w:r w:rsidR="005776F5" w:rsidRPr="00D14A27">
        <w:rPr>
          <w:rFonts w:cstheme="minorHAnsi"/>
          <w:lang w:eastAsia="en-GB"/>
        </w:rPr>
        <w:t>, whilst also encouraging children as active research participants</w:t>
      </w:r>
      <w:r w:rsidR="006A7610" w:rsidRPr="00D14A27">
        <w:rPr>
          <w:rFonts w:cstheme="minorHAnsi"/>
          <w:lang w:eastAsia="en-GB"/>
        </w:rPr>
        <w:t xml:space="preserve"> (Gardener, 2000; Heath et al., 2010)</w:t>
      </w:r>
      <w:r w:rsidR="005776F5" w:rsidRPr="00D14A27">
        <w:rPr>
          <w:rFonts w:cstheme="minorHAnsi"/>
          <w:lang w:eastAsia="en-GB"/>
        </w:rPr>
        <w:t>.</w:t>
      </w:r>
    </w:p>
    <w:p w14:paraId="52C20AA7" w14:textId="791F9190" w:rsidR="005776F5" w:rsidRPr="00D14A27" w:rsidRDefault="005776F5" w:rsidP="00D14A27">
      <w:pPr>
        <w:pStyle w:val="Heading1"/>
        <w:rPr>
          <w:lang w:eastAsia="en-GB"/>
        </w:rPr>
      </w:pPr>
      <w:r w:rsidRPr="00D14A27">
        <w:rPr>
          <w:lang w:eastAsia="en-GB"/>
        </w:rPr>
        <w:t>Ethical considerations</w:t>
      </w:r>
    </w:p>
    <w:p w14:paraId="21C7549C" w14:textId="02231FCB" w:rsidR="001B01FD" w:rsidRPr="000A02EE" w:rsidRDefault="001B01FD" w:rsidP="000A02EE">
      <w:pPr>
        <w:tabs>
          <w:tab w:val="left" w:pos="5670"/>
        </w:tabs>
        <w:spacing w:line="276" w:lineRule="auto"/>
        <w:rPr>
          <w:rFonts w:cstheme="minorHAnsi"/>
          <w:lang w:eastAsia="en-GB"/>
        </w:rPr>
      </w:pPr>
      <w:r w:rsidRPr="00D14A27">
        <w:rPr>
          <w:rFonts w:cstheme="minorHAnsi"/>
          <w:lang w:eastAsia="en-GB"/>
        </w:rPr>
        <w:t xml:space="preserve">Video recording could increase risks around compromising children’s anonymity. However, as this plan has demonstrated, issues of responsibility and trust are central to the ways the research data will be ethically gathered and presented and also safely stored (Robert-Holmes, 2014). More particularly with regards to maintaining children’s anonymity, the researcher will not use any extracts from the video recordings or stills in which the children, staff or the setting can be identified, within the PhD thesis, research presentations or publications. Children will be aware that they are being filmed and the camera will be in plain sight to avoid any unethical covert research (Gray, 2014). </w:t>
      </w:r>
      <w:proofErr w:type="spellStart"/>
      <w:r w:rsidRPr="00D14A27">
        <w:rPr>
          <w:rFonts w:cstheme="minorHAnsi"/>
          <w:lang w:eastAsia="en-GB"/>
        </w:rPr>
        <w:t>Falloon</w:t>
      </w:r>
      <w:proofErr w:type="spellEnd"/>
      <w:r w:rsidRPr="00D14A27">
        <w:rPr>
          <w:rFonts w:cstheme="minorHAnsi"/>
          <w:lang w:eastAsia="en-GB"/>
        </w:rPr>
        <w:t xml:space="preserve"> (2013) and </w:t>
      </w:r>
      <w:proofErr w:type="spellStart"/>
      <w:r w:rsidRPr="00D14A27">
        <w:rPr>
          <w:rFonts w:cstheme="minorHAnsi"/>
          <w:lang w:eastAsia="en-GB"/>
        </w:rPr>
        <w:t>Lahlou</w:t>
      </w:r>
      <w:proofErr w:type="spellEnd"/>
      <w:r w:rsidRPr="00D14A27">
        <w:rPr>
          <w:rFonts w:cstheme="minorHAnsi"/>
          <w:lang w:eastAsia="en-GB"/>
        </w:rPr>
        <w:t xml:space="preserve"> (2011) raise concerns around the observer effect when using video recording as a data collection method. In line with </w:t>
      </w:r>
      <w:proofErr w:type="spellStart"/>
      <w:r w:rsidRPr="00D14A27">
        <w:rPr>
          <w:rFonts w:cstheme="minorHAnsi"/>
          <w:lang w:eastAsia="en-GB"/>
        </w:rPr>
        <w:t>Falloon’s</w:t>
      </w:r>
      <w:proofErr w:type="spellEnd"/>
      <w:r w:rsidRPr="00D14A27">
        <w:rPr>
          <w:rFonts w:cstheme="minorHAnsi"/>
          <w:lang w:eastAsia="en-GB"/>
        </w:rPr>
        <w:t xml:space="preserve"> (2013) recommendations, the observer effect will be managed through habituation of the researcher within the setting prior to data collection and through children’s familiarity with being observed in school settings. In providing a rationale for the use of video recordings, the researcher has considered the implications for participants, by recognising young children as competent participants who have given their assent to the research (Schiller and </w:t>
      </w:r>
      <w:proofErr w:type="spellStart"/>
      <w:r w:rsidRPr="00D14A27">
        <w:rPr>
          <w:rFonts w:cstheme="minorHAnsi"/>
          <w:lang w:eastAsia="en-GB"/>
        </w:rPr>
        <w:t>Einarsdottir</w:t>
      </w:r>
      <w:proofErr w:type="spellEnd"/>
      <w:r w:rsidRPr="00D14A27">
        <w:rPr>
          <w:rFonts w:cstheme="minorHAnsi"/>
          <w:lang w:eastAsia="en-GB"/>
        </w:rPr>
        <w:t>, 2009); demonstrating the benefits of collecting and being able to interpret the data in collaboration with the children; and putting in place stringent ethical data storage to secure participants’ anonymity and confidentiality.</w:t>
      </w:r>
    </w:p>
    <w:p w14:paraId="3614094B" w14:textId="76CF3836" w:rsidR="00E00DAC" w:rsidRPr="00D14A27" w:rsidRDefault="005776F5" w:rsidP="00D14A27">
      <w:pPr>
        <w:pStyle w:val="Heading1"/>
        <w:rPr>
          <w:lang w:eastAsia="en-GB"/>
        </w:rPr>
      </w:pPr>
      <w:r w:rsidRPr="00D14A27">
        <w:rPr>
          <w:lang w:eastAsia="en-GB"/>
        </w:rPr>
        <w:t>Final thoughts</w:t>
      </w:r>
    </w:p>
    <w:p w14:paraId="7B2FBF99" w14:textId="5EAB5859" w:rsidR="005776F5" w:rsidRDefault="005776F5" w:rsidP="00D14A27">
      <w:pPr>
        <w:tabs>
          <w:tab w:val="left" w:pos="5670"/>
        </w:tabs>
        <w:spacing w:line="276" w:lineRule="auto"/>
        <w:rPr>
          <w:rFonts w:cstheme="minorHAnsi"/>
        </w:rPr>
      </w:pPr>
      <w:r w:rsidRPr="00D14A27">
        <w:rPr>
          <w:rFonts w:cstheme="minorHAnsi"/>
          <w:lang w:eastAsia="en-GB"/>
        </w:rPr>
        <w:t>This paper recognises potential gaps in</w:t>
      </w:r>
      <w:r w:rsidR="00200FE5" w:rsidRPr="00D14A27">
        <w:rPr>
          <w:rFonts w:cstheme="minorHAnsi"/>
          <w:lang w:eastAsia="en-GB"/>
        </w:rPr>
        <w:t xml:space="preserve"> the</w:t>
      </w:r>
      <w:r w:rsidRPr="00D14A27">
        <w:rPr>
          <w:rFonts w:cstheme="minorHAnsi"/>
          <w:lang w:eastAsia="en-GB"/>
        </w:rPr>
        <w:t xml:space="preserve"> literature pertaining to supporting younger children’s online safety, whilst also acknowledging the </w:t>
      </w:r>
      <w:r w:rsidR="00200FE5" w:rsidRPr="00D14A27">
        <w:rPr>
          <w:rFonts w:cstheme="minorHAnsi"/>
          <w:lang w:eastAsia="en-GB"/>
        </w:rPr>
        <w:t>widely articulated difficulties in research involving children’s voices. However, the</w:t>
      </w:r>
      <w:r w:rsidR="00200FE5" w:rsidRPr="00D14A27">
        <w:rPr>
          <w:rFonts w:cstheme="minorHAnsi"/>
        </w:rPr>
        <w:t xml:space="preserve"> increased digitalisation of younger children’s lives, yet appa</w:t>
      </w:r>
      <w:r w:rsidR="00200FE5" w:rsidRPr="00D14A27">
        <w:rPr>
          <w:rFonts w:cstheme="minorHAnsi"/>
        </w:rPr>
        <w:t>rent lack of awareness, identifies</w:t>
      </w:r>
      <w:r w:rsidR="00200FE5" w:rsidRPr="00D14A27">
        <w:rPr>
          <w:rFonts w:cstheme="minorHAnsi"/>
        </w:rPr>
        <w:t xml:space="preserve"> that </w:t>
      </w:r>
      <w:r w:rsidR="00200FE5" w:rsidRPr="00D14A27">
        <w:rPr>
          <w:rFonts w:cstheme="minorHAnsi"/>
        </w:rPr>
        <w:t>more research in this area could</w:t>
      </w:r>
      <w:r w:rsidR="00200FE5" w:rsidRPr="00D14A27">
        <w:rPr>
          <w:rFonts w:cstheme="minorHAnsi"/>
        </w:rPr>
        <w:t xml:space="preserve"> potentially help to shape understanding</w:t>
      </w:r>
      <w:r w:rsidR="00200FE5" w:rsidRPr="00D14A27">
        <w:rPr>
          <w:rFonts w:cstheme="minorHAnsi"/>
        </w:rPr>
        <w:t>s of younger children’s</w:t>
      </w:r>
      <w:r w:rsidR="00200FE5" w:rsidRPr="00D14A27">
        <w:rPr>
          <w:rFonts w:cstheme="minorHAnsi"/>
        </w:rPr>
        <w:t xml:space="preserve"> online safety</w:t>
      </w:r>
      <w:r w:rsidR="004B0B1E" w:rsidRPr="00D14A27">
        <w:rPr>
          <w:rFonts w:cstheme="minorHAnsi"/>
        </w:rPr>
        <w:t>. Finally</w:t>
      </w:r>
      <w:r w:rsidR="00200FE5" w:rsidRPr="00D14A27">
        <w:rPr>
          <w:rFonts w:cstheme="minorHAnsi"/>
        </w:rPr>
        <w:t xml:space="preserve">, if we want to understand younger children’s understanding of online safety, then surely we need to ask them, viewing younger children as active research participants </w:t>
      </w:r>
      <w:r w:rsidR="00D14A27" w:rsidRPr="00D14A27">
        <w:rPr>
          <w:rFonts w:cstheme="minorHAnsi"/>
        </w:rPr>
        <w:t xml:space="preserve">involved in discussions about contemporary issues that affect them in their lives. </w:t>
      </w:r>
    </w:p>
    <w:p w14:paraId="5B36559C" w14:textId="77777777" w:rsidR="00D14A27" w:rsidRDefault="00D14A27" w:rsidP="00D14A27">
      <w:pPr>
        <w:pStyle w:val="Heading1"/>
      </w:pPr>
    </w:p>
    <w:p w14:paraId="0ADC59D5" w14:textId="426F0384" w:rsidR="00D14A27" w:rsidRDefault="00D14A27" w:rsidP="00D14A27">
      <w:pPr>
        <w:pStyle w:val="Heading1"/>
      </w:pPr>
      <w:r>
        <w:t>References</w:t>
      </w:r>
    </w:p>
    <w:p w14:paraId="14133266" w14:textId="77777777" w:rsidR="0051023E" w:rsidRPr="00DC50E8" w:rsidRDefault="0051023E" w:rsidP="0051023E">
      <w:pPr>
        <w:rPr>
          <w:rFonts w:cstheme="minorHAnsi"/>
          <w:lang w:eastAsia="en-GB"/>
        </w:rPr>
      </w:pPr>
      <w:r>
        <w:rPr>
          <w:rFonts w:cstheme="minorHAnsi"/>
          <w:lang w:eastAsia="en-GB"/>
        </w:rPr>
        <w:t xml:space="preserve">Bancroft, A. (2017). </w:t>
      </w:r>
      <w:proofErr w:type="gramStart"/>
      <w:r w:rsidRPr="00CB28EB">
        <w:rPr>
          <w:rFonts w:cstheme="minorHAnsi"/>
          <w:i/>
          <w:lang w:eastAsia="en-GB"/>
        </w:rPr>
        <w:t>An Introduction to Video Diaries and Video Ethnography</w:t>
      </w:r>
      <w:r>
        <w:rPr>
          <w:rFonts w:cstheme="minorHAnsi"/>
          <w:lang w:eastAsia="en-GB"/>
        </w:rPr>
        <w:t>.</w:t>
      </w:r>
      <w:proofErr w:type="gramEnd"/>
      <w:r>
        <w:rPr>
          <w:rFonts w:cstheme="minorHAnsi"/>
          <w:lang w:eastAsia="en-GB"/>
        </w:rPr>
        <w:t xml:space="preserve"> London: Sage Publications Ltd. </w:t>
      </w:r>
    </w:p>
    <w:p w14:paraId="2DA4AD0B" w14:textId="77777777" w:rsidR="0051023E" w:rsidRPr="00030AB9" w:rsidRDefault="0051023E" w:rsidP="0051023E">
      <w:pPr>
        <w:widowControl w:val="0"/>
        <w:rPr>
          <w:rFonts w:cstheme="minorHAnsi"/>
        </w:rPr>
      </w:pPr>
      <w:proofErr w:type="gramStart"/>
      <w:r w:rsidRPr="00030AB9">
        <w:rPr>
          <w:rFonts w:cstheme="minorHAnsi"/>
        </w:rPr>
        <w:t>Byron, T. (2008).</w:t>
      </w:r>
      <w:proofErr w:type="gramEnd"/>
      <w:r w:rsidRPr="00030AB9">
        <w:rPr>
          <w:rFonts w:cstheme="minorHAnsi"/>
        </w:rPr>
        <w:t xml:space="preserve"> </w:t>
      </w:r>
      <w:proofErr w:type="gramStart"/>
      <w:r w:rsidRPr="00030AB9">
        <w:rPr>
          <w:rFonts w:cstheme="minorHAnsi"/>
          <w:i/>
        </w:rPr>
        <w:t>Safer Children in a Digital World.</w:t>
      </w:r>
      <w:proofErr w:type="gramEnd"/>
      <w:r w:rsidRPr="00030AB9">
        <w:rPr>
          <w:rFonts w:cstheme="minorHAnsi"/>
          <w:i/>
        </w:rPr>
        <w:t xml:space="preserve"> </w:t>
      </w:r>
      <w:proofErr w:type="gramStart"/>
      <w:r w:rsidRPr="00030AB9">
        <w:rPr>
          <w:rFonts w:cstheme="minorHAnsi"/>
          <w:i/>
        </w:rPr>
        <w:t>The Report of the Byron Review.</w:t>
      </w:r>
      <w:proofErr w:type="gramEnd"/>
      <w:r w:rsidRPr="00030AB9">
        <w:rPr>
          <w:rFonts w:cstheme="minorHAnsi"/>
        </w:rPr>
        <w:t xml:space="preserve"> Nottingham: DCSF &amp; DCMS Publications. </w:t>
      </w:r>
    </w:p>
    <w:p w14:paraId="24EF501A" w14:textId="182A11E3" w:rsidR="004D1804" w:rsidRDefault="0051023E" w:rsidP="0051023E">
      <w:pPr>
        <w:widowControl w:val="0"/>
        <w:rPr>
          <w:rFonts w:cstheme="minorHAnsi"/>
        </w:rPr>
      </w:pPr>
      <w:proofErr w:type="spellStart"/>
      <w:proofErr w:type="gramStart"/>
      <w:r w:rsidRPr="00EA7F7D">
        <w:rPr>
          <w:rFonts w:cstheme="minorHAnsi"/>
        </w:rPr>
        <w:lastRenderedPageBreak/>
        <w:t>Chaudron</w:t>
      </w:r>
      <w:proofErr w:type="spellEnd"/>
      <w:r w:rsidRPr="00EA7F7D">
        <w:rPr>
          <w:rFonts w:cstheme="minorHAnsi"/>
        </w:rPr>
        <w:t>, S. (2015).</w:t>
      </w:r>
      <w:proofErr w:type="gramEnd"/>
      <w:r w:rsidRPr="00EA7F7D">
        <w:rPr>
          <w:rFonts w:cstheme="minorHAnsi"/>
        </w:rPr>
        <w:t xml:space="preserve"> </w:t>
      </w:r>
      <w:r w:rsidRPr="00A336B8">
        <w:rPr>
          <w:rFonts w:cstheme="minorHAnsi"/>
          <w:i/>
        </w:rPr>
        <w:t xml:space="preserve">Young Children (0-8) and Digital Technology: A Qualitative Exploratory Study </w:t>
      </w:r>
      <w:proofErr w:type="gramStart"/>
      <w:r w:rsidRPr="00A336B8">
        <w:rPr>
          <w:rFonts w:cstheme="minorHAnsi"/>
          <w:i/>
        </w:rPr>
        <w:t>Across</w:t>
      </w:r>
      <w:proofErr w:type="gramEnd"/>
      <w:r w:rsidRPr="00A336B8">
        <w:rPr>
          <w:rFonts w:cstheme="minorHAnsi"/>
          <w:i/>
        </w:rPr>
        <w:t xml:space="preserve"> Seven Countries.</w:t>
      </w:r>
      <w:r w:rsidRPr="00EA7F7D">
        <w:rPr>
          <w:rFonts w:cstheme="minorHAnsi"/>
        </w:rPr>
        <w:t xml:space="preserve"> </w:t>
      </w:r>
      <w:proofErr w:type="spellStart"/>
      <w:r w:rsidRPr="00EA7F7D">
        <w:rPr>
          <w:rFonts w:cstheme="minorHAnsi"/>
        </w:rPr>
        <w:t>Ispra</w:t>
      </w:r>
      <w:proofErr w:type="spellEnd"/>
      <w:r w:rsidRPr="00EA7F7D">
        <w:rPr>
          <w:rFonts w:cstheme="minorHAnsi"/>
        </w:rPr>
        <w:t>: Joint Research centre – European commission.</w:t>
      </w:r>
    </w:p>
    <w:p w14:paraId="629C6AE2" w14:textId="6AD71C84" w:rsidR="0051023E" w:rsidRDefault="0051023E" w:rsidP="0051023E">
      <w:pPr>
        <w:rPr>
          <w:rFonts w:cstheme="minorHAnsi"/>
          <w:lang w:eastAsia="en-GB"/>
        </w:rPr>
      </w:pPr>
      <w:proofErr w:type="spellStart"/>
      <w:proofErr w:type="gramStart"/>
      <w:r w:rsidRPr="00267A0F">
        <w:rPr>
          <w:rFonts w:cstheme="minorHAnsi"/>
          <w:lang w:eastAsia="en-GB"/>
        </w:rPr>
        <w:t>Einarsdottir</w:t>
      </w:r>
      <w:proofErr w:type="spellEnd"/>
      <w:r w:rsidRPr="00267A0F">
        <w:rPr>
          <w:rFonts w:cstheme="minorHAnsi"/>
          <w:lang w:eastAsia="en-GB"/>
        </w:rPr>
        <w:t>, J., &amp; D. Harcourt.</w:t>
      </w:r>
      <w:proofErr w:type="gramEnd"/>
      <w:r w:rsidRPr="00267A0F">
        <w:rPr>
          <w:rFonts w:cstheme="minorHAnsi"/>
          <w:lang w:eastAsia="en-GB"/>
        </w:rPr>
        <w:t xml:space="preserve"> </w:t>
      </w:r>
      <w:proofErr w:type="gramStart"/>
      <w:r w:rsidRPr="00267A0F">
        <w:rPr>
          <w:rFonts w:cstheme="minorHAnsi"/>
          <w:lang w:eastAsia="en-GB"/>
        </w:rPr>
        <w:t>(2011). “Introducing Children’s Perspectives and Participation in Research.”</w:t>
      </w:r>
      <w:proofErr w:type="gramEnd"/>
      <w:r w:rsidRPr="00267A0F">
        <w:rPr>
          <w:rFonts w:cstheme="minorHAnsi"/>
          <w:lang w:eastAsia="en-GB"/>
        </w:rPr>
        <w:t xml:space="preserve"> </w:t>
      </w:r>
      <w:r w:rsidRPr="00267A0F">
        <w:rPr>
          <w:rFonts w:cstheme="minorHAnsi"/>
          <w:i/>
          <w:lang w:eastAsia="en-GB"/>
        </w:rPr>
        <w:t>European Early Childhood Education Journal 19</w:t>
      </w:r>
      <w:r w:rsidRPr="00267A0F">
        <w:rPr>
          <w:rFonts w:cstheme="minorHAnsi"/>
          <w:lang w:eastAsia="en-GB"/>
        </w:rPr>
        <w:t>(3), 301–307.</w:t>
      </w:r>
    </w:p>
    <w:p w14:paraId="65D5349F" w14:textId="123EE37D" w:rsidR="0051023E" w:rsidRDefault="0051023E" w:rsidP="0051023E">
      <w:pPr>
        <w:widowControl w:val="0"/>
        <w:rPr>
          <w:rFonts w:cstheme="minorHAnsi"/>
        </w:rPr>
      </w:pPr>
      <w:proofErr w:type="spellStart"/>
      <w:proofErr w:type="gramStart"/>
      <w:r w:rsidRPr="001423EB">
        <w:rPr>
          <w:rFonts w:cstheme="minorHAnsi"/>
        </w:rPr>
        <w:t>Eshet-Alkalai</w:t>
      </w:r>
      <w:proofErr w:type="spellEnd"/>
      <w:r w:rsidRPr="001423EB">
        <w:rPr>
          <w:rFonts w:cstheme="minorHAnsi"/>
        </w:rPr>
        <w:t xml:space="preserve">, Y., &amp; </w:t>
      </w:r>
      <w:proofErr w:type="spellStart"/>
      <w:r w:rsidRPr="001423EB">
        <w:rPr>
          <w:rFonts w:cstheme="minorHAnsi"/>
        </w:rPr>
        <w:t>Amichai</w:t>
      </w:r>
      <w:proofErr w:type="spellEnd"/>
      <w:r w:rsidRPr="001423EB">
        <w:rPr>
          <w:rFonts w:cstheme="minorHAnsi"/>
        </w:rPr>
        <w:t>-Hamburger, Y. (2004).</w:t>
      </w:r>
      <w:proofErr w:type="gramEnd"/>
      <w:r w:rsidRPr="001423EB">
        <w:rPr>
          <w:rFonts w:cstheme="minorHAnsi"/>
        </w:rPr>
        <w:t xml:space="preserve"> </w:t>
      </w:r>
      <w:proofErr w:type="gramStart"/>
      <w:r w:rsidRPr="001423EB">
        <w:rPr>
          <w:rFonts w:cstheme="minorHAnsi"/>
        </w:rPr>
        <w:t>Experiments in Digital Literacy.</w:t>
      </w:r>
      <w:proofErr w:type="gramEnd"/>
      <w:r w:rsidRPr="001423EB">
        <w:rPr>
          <w:rFonts w:cstheme="minorHAnsi"/>
        </w:rPr>
        <w:t xml:space="preserve"> </w:t>
      </w:r>
      <w:r w:rsidRPr="001423EB">
        <w:rPr>
          <w:rFonts w:cstheme="minorHAnsi"/>
          <w:i/>
        </w:rPr>
        <w:t>Cyber Psychology and Behaviour, 7</w:t>
      </w:r>
      <w:r w:rsidRPr="001423EB">
        <w:rPr>
          <w:rFonts w:cstheme="minorHAnsi"/>
        </w:rPr>
        <w:t>(4), 421-429.</w:t>
      </w:r>
    </w:p>
    <w:p w14:paraId="5121D632" w14:textId="519C78AD" w:rsidR="000A02EE" w:rsidRDefault="000A02EE" w:rsidP="000A02EE">
      <w:pPr>
        <w:rPr>
          <w:rFonts w:cstheme="minorHAnsi"/>
          <w:lang w:eastAsia="en-GB"/>
        </w:rPr>
      </w:pPr>
      <w:proofErr w:type="spellStart"/>
      <w:r w:rsidRPr="00267A0F">
        <w:rPr>
          <w:rFonts w:cstheme="minorHAnsi"/>
          <w:lang w:eastAsia="en-GB"/>
        </w:rPr>
        <w:t>Falloon</w:t>
      </w:r>
      <w:proofErr w:type="spellEnd"/>
      <w:r w:rsidRPr="00267A0F">
        <w:rPr>
          <w:rFonts w:cstheme="minorHAnsi"/>
          <w:lang w:eastAsia="en-GB"/>
        </w:rPr>
        <w:t>, G. (2013). Young students using iPads: App design and content influences on their learning pathways.</w:t>
      </w:r>
      <w:r w:rsidRPr="00267A0F">
        <w:rPr>
          <w:rFonts w:cstheme="minorHAnsi"/>
          <w:i/>
          <w:iCs/>
          <w:lang w:eastAsia="en-GB"/>
        </w:rPr>
        <w:t> Computers &amp; Education, 68</w:t>
      </w:r>
      <w:r w:rsidRPr="00267A0F">
        <w:rPr>
          <w:rFonts w:cstheme="minorHAnsi"/>
          <w:lang w:eastAsia="en-GB"/>
        </w:rPr>
        <w:t xml:space="preserve">, 505-521. </w:t>
      </w:r>
      <w:proofErr w:type="spellStart"/>
      <w:proofErr w:type="gramStart"/>
      <w:r w:rsidRPr="00267A0F">
        <w:rPr>
          <w:rFonts w:cstheme="minorHAnsi"/>
          <w:lang w:eastAsia="en-GB"/>
        </w:rPr>
        <w:t>doi</w:t>
      </w:r>
      <w:proofErr w:type="spellEnd"/>
      <w:proofErr w:type="gramEnd"/>
      <w:r w:rsidRPr="00267A0F">
        <w:rPr>
          <w:rFonts w:cstheme="minorHAnsi"/>
          <w:lang w:eastAsia="en-GB"/>
        </w:rPr>
        <w:t>: 10.1016/j.compedu.2013.06.006</w:t>
      </w:r>
    </w:p>
    <w:p w14:paraId="119BED4E" w14:textId="0EF25A24" w:rsidR="0051023E" w:rsidRDefault="0051023E" w:rsidP="0051023E">
      <w:pPr>
        <w:widowControl w:val="0"/>
        <w:rPr>
          <w:rFonts w:cstheme="minorHAnsi"/>
          <w:lang w:eastAsia="en-GB"/>
        </w:rPr>
      </w:pPr>
      <w:proofErr w:type="gramStart"/>
      <w:r w:rsidRPr="00267A0F">
        <w:rPr>
          <w:rFonts w:cstheme="minorHAnsi"/>
          <w:lang w:eastAsia="en-GB"/>
        </w:rPr>
        <w:t>Gardener, F. (2000).</w:t>
      </w:r>
      <w:proofErr w:type="gramEnd"/>
      <w:r w:rsidRPr="00267A0F">
        <w:rPr>
          <w:rFonts w:cstheme="minorHAnsi"/>
          <w:lang w:eastAsia="en-GB"/>
        </w:rPr>
        <w:t xml:space="preserve"> Methodological Issues in the Direct Observation of Parent–Child Interaction: Do Observational Findings Reflect the Natural </w:t>
      </w:r>
      <w:proofErr w:type="spellStart"/>
      <w:r w:rsidRPr="00267A0F">
        <w:rPr>
          <w:rFonts w:cstheme="minorHAnsi"/>
          <w:lang w:eastAsia="en-GB"/>
        </w:rPr>
        <w:t>Behavior</w:t>
      </w:r>
      <w:proofErr w:type="spellEnd"/>
      <w:r w:rsidRPr="00267A0F">
        <w:rPr>
          <w:rFonts w:cstheme="minorHAnsi"/>
          <w:lang w:eastAsia="en-GB"/>
        </w:rPr>
        <w:t xml:space="preserve"> of Participants? </w:t>
      </w:r>
      <w:r w:rsidRPr="00267A0F">
        <w:rPr>
          <w:rFonts w:cstheme="minorHAnsi"/>
          <w:i/>
          <w:lang w:eastAsia="en-GB"/>
        </w:rPr>
        <w:t>Clinical Child and Family Psychology Review, 3</w:t>
      </w:r>
      <w:r>
        <w:rPr>
          <w:rFonts w:cstheme="minorHAnsi"/>
          <w:lang w:eastAsia="en-GB"/>
        </w:rPr>
        <w:t>(3), 185-198</w:t>
      </w:r>
      <w:r w:rsidR="000A02EE">
        <w:rPr>
          <w:rFonts w:cstheme="minorHAnsi"/>
          <w:lang w:eastAsia="en-GB"/>
        </w:rPr>
        <w:t>.</w:t>
      </w:r>
    </w:p>
    <w:p w14:paraId="4AF40861" w14:textId="70B46799" w:rsidR="000A02EE" w:rsidRDefault="000A02EE" w:rsidP="000A02EE">
      <w:pPr>
        <w:rPr>
          <w:rFonts w:cstheme="minorHAnsi"/>
          <w:lang w:eastAsia="en-GB"/>
        </w:rPr>
      </w:pPr>
      <w:r w:rsidRPr="00267A0F">
        <w:rPr>
          <w:rFonts w:cstheme="minorHAnsi"/>
          <w:lang w:eastAsia="en-GB"/>
        </w:rPr>
        <w:t xml:space="preserve">Gray, D. (2014). </w:t>
      </w:r>
      <w:proofErr w:type="gramStart"/>
      <w:r w:rsidRPr="00267A0F">
        <w:rPr>
          <w:rFonts w:cstheme="minorHAnsi"/>
          <w:i/>
          <w:lang w:eastAsia="en-GB"/>
        </w:rPr>
        <w:t>D</w:t>
      </w:r>
      <w:r w:rsidRPr="00267A0F">
        <w:rPr>
          <w:rFonts w:cstheme="minorHAnsi"/>
          <w:lang w:eastAsia="en-GB"/>
        </w:rPr>
        <w:t>oing Research in the Real World.</w:t>
      </w:r>
      <w:proofErr w:type="gramEnd"/>
      <w:r w:rsidRPr="00267A0F">
        <w:rPr>
          <w:rFonts w:cstheme="minorHAnsi"/>
          <w:lang w:eastAsia="en-GB"/>
        </w:rPr>
        <w:t xml:space="preserve"> </w:t>
      </w:r>
      <w:proofErr w:type="gramStart"/>
      <w:r w:rsidRPr="00267A0F">
        <w:rPr>
          <w:rFonts w:cstheme="minorHAnsi"/>
          <w:lang w:eastAsia="en-GB"/>
        </w:rPr>
        <w:t>3rd Edition.</w:t>
      </w:r>
      <w:proofErr w:type="gramEnd"/>
      <w:r w:rsidRPr="00267A0F">
        <w:rPr>
          <w:rFonts w:cstheme="minorHAnsi"/>
          <w:lang w:eastAsia="en-GB"/>
        </w:rPr>
        <w:t xml:space="preserve"> London: Sage Publications Ltd.</w:t>
      </w:r>
    </w:p>
    <w:p w14:paraId="26B37EC0" w14:textId="0EB67BB5" w:rsidR="0051023E" w:rsidRDefault="0051023E" w:rsidP="0051023E">
      <w:pPr>
        <w:rPr>
          <w:rFonts w:cstheme="minorHAnsi"/>
          <w:lang w:eastAsia="en-GB"/>
        </w:rPr>
      </w:pPr>
      <w:r w:rsidRPr="00267A0F">
        <w:rPr>
          <w:rFonts w:cstheme="minorHAnsi"/>
          <w:lang w:eastAsia="en-GB"/>
        </w:rPr>
        <w:t xml:space="preserve">Hackett, A. (2016). Parents as researchers: Collaborative ethnography with parents. </w:t>
      </w:r>
      <w:r w:rsidRPr="00267A0F">
        <w:rPr>
          <w:rFonts w:cstheme="minorHAnsi"/>
          <w:i/>
          <w:lang w:eastAsia="en-GB"/>
        </w:rPr>
        <w:t>Qualitative Research</w:t>
      </w:r>
      <w:r w:rsidRPr="00267A0F">
        <w:rPr>
          <w:rFonts w:cstheme="minorHAnsi"/>
          <w:lang w:eastAsia="en-GB"/>
        </w:rPr>
        <w:t>, 1-17, DOI: 10.1177/1468794116672913.</w:t>
      </w:r>
    </w:p>
    <w:p w14:paraId="6C5F69D4" w14:textId="7B929448" w:rsidR="0051023E" w:rsidRDefault="0051023E" w:rsidP="0051023E">
      <w:pPr>
        <w:rPr>
          <w:rFonts w:cstheme="minorHAnsi"/>
          <w:lang w:eastAsia="en-GB"/>
        </w:rPr>
      </w:pPr>
      <w:proofErr w:type="gramStart"/>
      <w:r w:rsidRPr="00267A0F">
        <w:rPr>
          <w:rFonts w:cstheme="minorHAnsi"/>
          <w:lang w:eastAsia="en-GB"/>
        </w:rPr>
        <w:t xml:space="preserve">Heath, C., </w:t>
      </w:r>
      <w:proofErr w:type="spellStart"/>
      <w:r w:rsidRPr="00267A0F">
        <w:rPr>
          <w:rFonts w:cstheme="minorHAnsi"/>
          <w:lang w:eastAsia="en-GB"/>
        </w:rPr>
        <w:t>Hindmarsh</w:t>
      </w:r>
      <w:proofErr w:type="spellEnd"/>
      <w:r w:rsidRPr="00267A0F">
        <w:rPr>
          <w:rFonts w:cstheme="minorHAnsi"/>
          <w:lang w:eastAsia="en-GB"/>
        </w:rPr>
        <w:t>, J., &amp; Luff, P. (2010).</w:t>
      </w:r>
      <w:proofErr w:type="gramEnd"/>
      <w:r w:rsidRPr="00267A0F">
        <w:rPr>
          <w:rFonts w:cstheme="minorHAnsi"/>
          <w:lang w:eastAsia="en-GB"/>
        </w:rPr>
        <w:t xml:space="preserve"> </w:t>
      </w:r>
      <w:proofErr w:type="gramStart"/>
      <w:r w:rsidRPr="00267A0F">
        <w:rPr>
          <w:rFonts w:cstheme="minorHAnsi"/>
          <w:i/>
          <w:lang w:eastAsia="en-GB"/>
        </w:rPr>
        <w:t>Video in Qualitative Research.</w:t>
      </w:r>
      <w:proofErr w:type="gramEnd"/>
      <w:r w:rsidRPr="00267A0F">
        <w:rPr>
          <w:rFonts w:cstheme="minorHAnsi"/>
          <w:i/>
          <w:lang w:eastAsia="en-GB"/>
        </w:rPr>
        <w:t xml:space="preserve"> </w:t>
      </w:r>
      <w:proofErr w:type="gramStart"/>
      <w:r w:rsidRPr="00267A0F">
        <w:rPr>
          <w:rFonts w:cstheme="minorHAnsi"/>
          <w:i/>
          <w:lang w:eastAsia="en-GB"/>
        </w:rPr>
        <w:t>Analysing Social Interaction in Everyday Life</w:t>
      </w:r>
      <w:r w:rsidRPr="00267A0F">
        <w:rPr>
          <w:rFonts w:cstheme="minorHAnsi"/>
          <w:lang w:eastAsia="en-GB"/>
        </w:rPr>
        <w:t>.</w:t>
      </w:r>
      <w:proofErr w:type="gramEnd"/>
      <w:r w:rsidRPr="00267A0F">
        <w:rPr>
          <w:rFonts w:cstheme="minorHAnsi"/>
          <w:lang w:eastAsia="en-GB"/>
        </w:rPr>
        <w:t xml:space="preserve"> Los Angeles: Sage.</w:t>
      </w:r>
    </w:p>
    <w:p w14:paraId="244EBC0A" w14:textId="73EFE9BE" w:rsidR="0051023E" w:rsidRDefault="0051023E" w:rsidP="0051023E">
      <w:pPr>
        <w:widowControl w:val="0"/>
        <w:rPr>
          <w:rFonts w:cstheme="minorHAnsi"/>
        </w:rPr>
      </w:pPr>
      <w:r w:rsidRPr="00EA7F7D">
        <w:rPr>
          <w:rFonts w:cstheme="minorHAnsi"/>
        </w:rPr>
        <w:t xml:space="preserve">Holloway, D., Green, L., &amp; Livingstone, S. (2013). </w:t>
      </w:r>
      <w:r w:rsidRPr="00A336B8">
        <w:rPr>
          <w:rFonts w:cstheme="minorHAnsi"/>
          <w:i/>
        </w:rPr>
        <w:t>Zero to Eight, Young Children and their Internet Use.</w:t>
      </w:r>
      <w:r w:rsidRPr="00EA7F7D">
        <w:rPr>
          <w:rFonts w:cstheme="minorHAnsi"/>
        </w:rPr>
        <w:t xml:space="preserve"> London: London School of Economics and Political Science &amp; EU Kids Online.</w:t>
      </w:r>
    </w:p>
    <w:p w14:paraId="1C53899E" w14:textId="00ED56B2" w:rsidR="0051023E" w:rsidRDefault="0051023E" w:rsidP="0051023E">
      <w:pPr>
        <w:widowControl w:val="0"/>
        <w:rPr>
          <w:rFonts w:cstheme="minorHAnsi"/>
        </w:rPr>
      </w:pPr>
      <w:r w:rsidRPr="001423EB">
        <w:rPr>
          <w:rFonts w:cstheme="minorHAnsi"/>
        </w:rPr>
        <w:t xml:space="preserve">Jug, T., &amp; </w:t>
      </w:r>
      <w:proofErr w:type="spellStart"/>
      <w:r w:rsidRPr="001423EB">
        <w:rPr>
          <w:rFonts w:cstheme="minorHAnsi"/>
        </w:rPr>
        <w:t>Vilar</w:t>
      </w:r>
      <w:proofErr w:type="spellEnd"/>
      <w:r w:rsidRPr="001423EB">
        <w:rPr>
          <w:rFonts w:cstheme="minorHAnsi"/>
        </w:rPr>
        <w:t xml:space="preserve">, P. (2015). Focus Group interview through storytelling: Researching pre-school children’s attitudes towards books and reading. </w:t>
      </w:r>
      <w:r w:rsidRPr="001423EB">
        <w:rPr>
          <w:rFonts w:cstheme="minorHAnsi"/>
          <w:i/>
          <w:iCs/>
        </w:rPr>
        <w:t>Journal of Documentation, 71</w:t>
      </w:r>
      <w:r w:rsidRPr="001423EB">
        <w:rPr>
          <w:rFonts w:cstheme="minorHAnsi"/>
        </w:rPr>
        <w:t>(6), 1300-1316.</w:t>
      </w:r>
    </w:p>
    <w:p w14:paraId="404F0B55" w14:textId="4D486CA1" w:rsidR="0051023E" w:rsidRDefault="0051023E" w:rsidP="0051023E">
      <w:pPr>
        <w:widowControl w:val="0"/>
        <w:rPr>
          <w:rFonts w:cstheme="minorHAnsi"/>
        </w:rPr>
      </w:pPr>
      <w:proofErr w:type="spellStart"/>
      <w:proofErr w:type="gramStart"/>
      <w:r w:rsidRPr="001423EB">
        <w:rPr>
          <w:rFonts w:cstheme="minorHAnsi"/>
        </w:rPr>
        <w:t>Kanthawongs</w:t>
      </w:r>
      <w:proofErr w:type="spellEnd"/>
      <w:r w:rsidRPr="001423EB">
        <w:rPr>
          <w:rFonts w:cstheme="minorHAnsi"/>
        </w:rPr>
        <w:t xml:space="preserve">, P., &amp; </w:t>
      </w:r>
      <w:proofErr w:type="spellStart"/>
      <w:r w:rsidRPr="001423EB">
        <w:rPr>
          <w:rFonts w:cstheme="minorHAnsi"/>
        </w:rPr>
        <w:t>Kanthawongs</w:t>
      </w:r>
      <w:proofErr w:type="spellEnd"/>
      <w:r w:rsidRPr="001423EB">
        <w:rPr>
          <w:rFonts w:cstheme="minorHAnsi"/>
        </w:rPr>
        <w:t>, P. (2013).</w:t>
      </w:r>
      <w:proofErr w:type="gramEnd"/>
      <w:r w:rsidRPr="001423EB">
        <w:rPr>
          <w:rFonts w:cstheme="minorHAnsi"/>
        </w:rPr>
        <w:t xml:space="preserve"> </w:t>
      </w:r>
      <w:proofErr w:type="gramStart"/>
      <w:r w:rsidRPr="001423EB">
        <w:rPr>
          <w:rFonts w:cstheme="minorHAnsi"/>
        </w:rPr>
        <w:t>Perception of Primary School Students, Parents and Teachers toward the Use of Computers, the Internet and Social Networking sites.</w:t>
      </w:r>
      <w:proofErr w:type="gramEnd"/>
      <w:r w:rsidRPr="001423EB">
        <w:rPr>
          <w:rFonts w:cstheme="minorHAnsi"/>
        </w:rPr>
        <w:t xml:space="preserve"> </w:t>
      </w:r>
      <w:proofErr w:type="spellStart"/>
      <w:r w:rsidRPr="00A336B8">
        <w:rPr>
          <w:rFonts w:cstheme="minorHAnsi"/>
          <w:i/>
        </w:rPr>
        <w:t>Procedia</w:t>
      </w:r>
      <w:proofErr w:type="spellEnd"/>
      <w:r w:rsidRPr="00A336B8">
        <w:rPr>
          <w:rFonts w:cstheme="minorHAnsi"/>
          <w:i/>
        </w:rPr>
        <w:t xml:space="preserve"> - Social and </w:t>
      </w:r>
      <w:proofErr w:type="spellStart"/>
      <w:r w:rsidRPr="00A336B8">
        <w:rPr>
          <w:rFonts w:cstheme="minorHAnsi"/>
          <w:i/>
        </w:rPr>
        <w:t>Behavioral</w:t>
      </w:r>
      <w:proofErr w:type="spellEnd"/>
      <w:r w:rsidRPr="00A336B8">
        <w:rPr>
          <w:rFonts w:cstheme="minorHAnsi"/>
          <w:i/>
        </w:rPr>
        <w:t xml:space="preserve"> Sciences,</w:t>
      </w:r>
      <w:r w:rsidRPr="001423EB">
        <w:rPr>
          <w:rFonts w:cstheme="minorHAnsi"/>
        </w:rPr>
        <w:t xml:space="preserve"> 88, 282-290.</w:t>
      </w:r>
    </w:p>
    <w:p w14:paraId="0E4DF03D" w14:textId="06683DFE" w:rsidR="000A02EE" w:rsidRDefault="000A02EE" w:rsidP="000A02EE">
      <w:pPr>
        <w:rPr>
          <w:rFonts w:cstheme="minorHAnsi"/>
          <w:lang w:eastAsia="en-GB"/>
        </w:rPr>
      </w:pPr>
      <w:proofErr w:type="spellStart"/>
      <w:proofErr w:type="gramStart"/>
      <w:r w:rsidRPr="00267A0F">
        <w:rPr>
          <w:rFonts w:cstheme="minorHAnsi"/>
          <w:lang w:eastAsia="en-GB"/>
        </w:rPr>
        <w:t>Lahlou</w:t>
      </w:r>
      <w:proofErr w:type="spellEnd"/>
      <w:r w:rsidRPr="00267A0F">
        <w:rPr>
          <w:rFonts w:cstheme="minorHAnsi"/>
          <w:lang w:eastAsia="en-GB"/>
        </w:rPr>
        <w:t>, S. (2011).</w:t>
      </w:r>
      <w:proofErr w:type="gramEnd"/>
      <w:r w:rsidRPr="00267A0F">
        <w:rPr>
          <w:rFonts w:cstheme="minorHAnsi"/>
          <w:lang w:eastAsia="en-GB"/>
        </w:rPr>
        <w:t xml:space="preserve"> How can we capture the subject's perspective? </w:t>
      </w:r>
      <w:proofErr w:type="gramStart"/>
      <w:r w:rsidRPr="00267A0F">
        <w:rPr>
          <w:rFonts w:cstheme="minorHAnsi"/>
          <w:lang w:eastAsia="en-GB"/>
        </w:rPr>
        <w:t>an</w:t>
      </w:r>
      <w:proofErr w:type="gramEnd"/>
      <w:r w:rsidRPr="00267A0F">
        <w:rPr>
          <w:rFonts w:cstheme="minorHAnsi"/>
          <w:lang w:eastAsia="en-GB"/>
        </w:rPr>
        <w:t xml:space="preserve"> evidence-based approach for the social scientist.</w:t>
      </w:r>
      <w:r w:rsidRPr="00267A0F">
        <w:rPr>
          <w:rFonts w:cstheme="minorHAnsi"/>
          <w:i/>
          <w:iCs/>
          <w:lang w:eastAsia="en-GB"/>
        </w:rPr>
        <w:t> </w:t>
      </w:r>
      <w:proofErr w:type="gramStart"/>
      <w:r w:rsidRPr="00267A0F">
        <w:rPr>
          <w:rFonts w:cstheme="minorHAnsi"/>
          <w:i/>
          <w:iCs/>
          <w:lang w:eastAsia="en-GB"/>
        </w:rPr>
        <w:t>Social Science Information, 50</w:t>
      </w:r>
      <w:r w:rsidRPr="00267A0F">
        <w:rPr>
          <w:rFonts w:cstheme="minorHAnsi"/>
          <w:lang w:eastAsia="en-GB"/>
        </w:rPr>
        <w:t>(3-4), 607.</w:t>
      </w:r>
      <w:proofErr w:type="gramEnd"/>
    </w:p>
    <w:p w14:paraId="6A4AD38E" w14:textId="2987D166" w:rsidR="0051023E" w:rsidRDefault="0051023E" w:rsidP="0051023E">
      <w:pPr>
        <w:rPr>
          <w:rFonts w:cstheme="minorHAnsi"/>
          <w:lang w:eastAsia="en-GB"/>
        </w:rPr>
      </w:pPr>
      <w:proofErr w:type="spellStart"/>
      <w:r w:rsidRPr="00267A0F">
        <w:rPr>
          <w:rFonts w:cstheme="minorHAnsi"/>
          <w:lang w:eastAsia="en-GB"/>
        </w:rPr>
        <w:t>Lansdown</w:t>
      </w:r>
      <w:proofErr w:type="spellEnd"/>
      <w:r w:rsidRPr="00267A0F">
        <w:rPr>
          <w:rFonts w:cstheme="minorHAnsi"/>
          <w:lang w:eastAsia="en-GB"/>
        </w:rPr>
        <w:t xml:space="preserve">, G. (2005). </w:t>
      </w:r>
      <w:r w:rsidRPr="00267A0F">
        <w:rPr>
          <w:rFonts w:cstheme="minorHAnsi"/>
          <w:i/>
          <w:lang w:eastAsia="en-GB"/>
        </w:rPr>
        <w:t xml:space="preserve">‘Can you hear me? </w:t>
      </w:r>
      <w:proofErr w:type="gramStart"/>
      <w:r w:rsidRPr="00267A0F">
        <w:rPr>
          <w:rFonts w:cstheme="minorHAnsi"/>
          <w:i/>
          <w:lang w:eastAsia="en-GB"/>
        </w:rPr>
        <w:t>The right of young children to participate in decisions affecting them’</w:t>
      </w:r>
      <w:r w:rsidRPr="00267A0F">
        <w:rPr>
          <w:rFonts w:cstheme="minorHAnsi"/>
          <w:lang w:eastAsia="en-GB"/>
        </w:rPr>
        <w:t>, Working Paper 36.</w:t>
      </w:r>
      <w:proofErr w:type="gramEnd"/>
      <w:r w:rsidRPr="00267A0F">
        <w:rPr>
          <w:rFonts w:cstheme="minorHAnsi"/>
          <w:lang w:eastAsia="en-GB"/>
        </w:rPr>
        <w:t xml:space="preserve"> The Hague: Bernard van Leer Foundation.</w:t>
      </w:r>
    </w:p>
    <w:p w14:paraId="117E305E" w14:textId="257866EF" w:rsidR="0051023E" w:rsidRDefault="0051023E" w:rsidP="0051023E">
      <w:pPr>
        <w:widowControl w:val="0"/>
        <w:rPr>
          <w:rFonts w:cstheme="minorHAnsi"/>
        </w:rPr>
      </w:pPr>
      <w:r w:rsidRPr="00030AB9">
        <w:rPr>
          <w:rFonts w:cstheme="minorHAnsi"/>
        </w:rPr>
        <w:t xml:space="preserve">Lewis, B. (2014). </w:t>
      </w:r>
      <w:proofErr w:type="gramStart"/>
      <w:r w:rsidRPr="00030AB9">
        <w:rPr>
          <w:rFonts w:cstheme="minorHAnsi"/>
          <w:i/>
        </w:rPr>
        <w:t>Raising Children in a Digital Age: Enjoying the best avoiding the worst.</w:t>
      </w:r>
      <w:proofErr w:type="gramEnd"/>
      <w:r w:rsidRPr="00030AB9">
        <w:rPr>
          <w:rFonts w:cstheme="minorHAnsi"/>
          <w:i/>
        </w:rPr>
        <w:t xml:space="preserve"> </w:t>
      </w:r>
      <w:r w:rsidRPr="00030AB9">
        <w:rPr>
          <w:rFonts w:cstheme="minorHAnsi"/>
        </w:rPr>
        <w:t xml:space="preserve">Oxford: Lion Hudson plc. </w:t>
      </w:r>
    </w:p>
    <w:p w14:paraId="70C2455F" w14:textId="225D95AC" w:rsidR="000A02EE" w:rsidRDefault="000A02EE" w:rsidP="0051023E">
      <w:pPr>
        <w:widowControl w:val="0"/>
        <w:rPr>
          <w:rFonts w:cstheme="minorHAnsi"/>
        </w:rPr>
      </w:pPr>
      <w:r w:rsidRPr="000A02EE">
        <w:rPr>
          <w:rFonts w:cstheme="minorHAnsi"/>
        </w:rPr>
        <w:t xml:space="preserve">Lomax, H. (2012). Contested voices? </w:t>
      </w:r>
      <w:proofErr w:type="gramStart"/>
      <w:r w:rsidRPr="000A02EE">
        <w:rPr>
          <w:rFonts w:cstheme="minorHAnsi"/>
        </w:rPr>
        <w:t>Methodological tensions in creative visual research with children.</w:t>
      </w:r>
      <w:proofErr w:type="gramEnd"/>
      <w:r w:rsidRPr="000A02EE">
        <w:rPr>
          <w:rFonts w:cstheme="minorHAnsi"/>
        </w:rPr>
        <w:t xml:space="preserve"> International Journal of Social Research Methodology 15(2), 105–117.</w:t>
      </w:r>
    </w:p>
    <w:p w14:paraId="6621A5A6" w14:textId="33DDB945" w:rsidR="0051023E" w:rsidRPr="0051023E" w:rsidRDefault="0051023E" w:rsidP="0051023E">
      <w:pPr>
        <w:rPr>
          <w:rFonts w:cstheme="minorHAnsi"/>
        </w:rPr>
      </w:pPr>
      <w:proofErr w:type="gramStart"/>
      <w:r w:rsidRPr="00EA7F7D">
        <w:rPr>
          <w:rFonts w:cstheme="minorHAnsi"/>
        </w:rPr>
        <w:t xml:space="preserve">Miller, S., &amp; </w:t>
      </w:r>
      <w:proofErr w:type="spellStart"/>
      <w:r w:rsidRPr="00EA7F7D">
        <w:rPr>
          <w:rFonts w:cstheme="minorHAnsi"/>
        </w:rPr>
        <w:t>Pennycuff</w:t>
      </w:r>
      <w:proofErr w:type="spellEnd"/>
      <w:r w:rsidRPr="00EA7F7D">
        <w:rPr>
          <w:rFonts w:cstheme="minorHAnsi"/>
        </w:rPr>
        <w:t>, L. (2008).</w:t>
      </w:r>
      <w:proofErr w:type="gramEnd"/>
      <w:r w:rsidRPr="00EA7F7D">
        <w:rPr>
          <w:rFonts w:cstheme="minorHAnsi"/>
        </w:rPr>
        <w:t xml:space="preserve"> The power of story: Using storytelling to improve literacy learning. </w:t>
      </w:r>
      <w:r w:rsidRPr="00A336B8">
        <w:rPr>
          <w:rFonts w:cstheme="minorHAnsi"/>
          <w:i/>
        </w:rPr>
        <w:t>Journal of Cross-Disciplinary Perspectives in Education, 1</w:t>
      </w:r>
      <w:r w:rsidRPr="00EA7F7D">
        <w:rPr>
          <w:rFonts w:cstheme="minorHAnsi"/>
        </w:rPr>
        <w:t>(1), 36-43.</w:t>
      </w:r>
    </w:p>
    <w:p w14:paraId="0BE0CCAA" w14:textId="7C07EFD6" w:rsidR="004D1804" w:rsidRDefault="004D1804" w:rsidP="004D1804">
      <w:r>
        <w:t xml:space="preserve">Murray, J. (2016). </w:t>
      </w:r>
      <w:r>
        <w:t>Young children are researchers: Children aged four to eight years engage in important research behaviour when they base decisions on evidence</w:t>
      </w:r>
      <w:r>
        <w:t xml:space="preserve">. </w:t>
      </w:r>
      <w:r w:rsidRPr="004D1804">
        <w:rPr>
          <w:i/>
        </w:rPr>
        <w:t>European Early Childhood Education Research Journal</w:t>
      </w:r>
      <w:r>
        <w:rPr>
          <w:i/>
        </w:rPr>
        <w:t xml:space="preserve">, </w:t>
      </w:r>
      <w:r>
        <w:t>25:5, 705-720.</w:t>
      </w:r>
    </w:p>
    <w:p w14:paraId="5788CD6A" w14:textId="566260B6" w:rsidR="004D1804" w:rsidRPr="004D1804" w:rsidRDefault="004D1804" w:rsidP="004D1804">
      <w:r w:rsidRPr="004D1804">
        <w:lastRenderedPageBreak/>
        <w:t xml:space="preserve">Murray, J. (2017). Welcome in! </w:t>
      </w:r>
      <w:proofErr w:type="gramStart"/>
      <w:r w:rsidRPr="004D1804">
        <w:t>how</w:t>
      </w:r>
      <w:proofErr w:type="gramEnd"/>
      <w:r w:rsidRPr="004D1804">
        <w:t xml:space="preserve"> the academy can warrant recognition of young children as researchers. </w:t>
      </w:r>
      <w:proofErr w:type="gramStart"/>
      <w:r w:rsidRPr="004D1804">
        <w:t>European Early Childhood Education Research Journal, 25(2), 224-19.</w:t>
      </w:r>
      <w:proofErr w:type="gramEnd"/>
      <w:r w:rsidRPr="004D1804">
        <w:t xml:space="preserve"> doi:10.1080/1350293X.2017.1288016</w:t>
      </w:r>
    </w:p>
    <w:p w14:paraId="4E7F2A32" w14:textId="46C4CA14" w:rsidR="00D14A27" w:rsidRDefault="00A701ED" w:rsidP="00D14A27">
      <w:r>
        <w:t xml:space="preserve">OHCHR (Office of the High Commissioner on Human Rights). 2005. Convention on the Rights of the Child: General Comment No 7. </w:t>
      </w:r>
      <w:proofErr w:type="gramStart"/>
      <w:r>
        <w:t>Implementing Child Rights in Early Childhood.</w:t>
      </w:r>
      <w:proofErr w:type="gramEnd"/>
      <w:r>
        <w:t xml:space="preserve"> Geneva: United Nations. </w:t>
      </w:r>
      <w:r>
        <w:t xml:space="preserve">Retrieved from </w:t>
      </w:r>
      <w:r>
        <w:t xml:space="preserve">http://www2.ohchr.org/english/bodies/crc/docs/ </w:t>
      </w:r>
      <w:proofErr w:type="spellStart"/>
      <w:r>
        <w:t>AdvanceVersions</w:t>
      </w:r>
      <w:proofErr w:type="spellEnd"/>
      <w:r>
        <w:t>/GeneralComment7Rev1.pdf</w:t>
      </w:r>
    </w:p>
    <w:p w14:paraId="1D76F4B8" w14:textId="73F5B9F7" w:rsidR="0051023E" w:rsidRDefault="0051023E" w:rsidP="0051023E">
      <w:pPr>
        <w:widowControl w:val="0"/>
        <w:rPr>
          <w:rFonts w:cstheme="minorHAnsi"/>
        </w:rPr>
      </w:pPr>
      <w:proofErr w:type="spellStart"/>
      <w:r w:rsidRPr="00EA7F7D">
        <w:rPr>
          <w:rFonts w:cstheme="minorHAnsi"/>
        </w:rPr>
        <w:t>Olfasson</w:t>
      </w:r>
      <w:proofErr w:type="spellEnd"/>
      <w:r w:rsidRPr="00EA7F7D">
        <w:rPr>
          <w:rFonts w:cstheme="minorHAnsi"/>
        </w:rPr>
        <w:t xml:space="preserve">, K., Livingstone, S., &amp; Haddon, L. (2013). </w:t>
      </w:r>
      <w:r w:rsidRPr="00A336B8">
        <w:rPr>
          <w:rFonts w:cstheme="minorHAnsi"/>
          <w:i/>
        </w:rPr>
        <w:t xml:space="preserve">Children's Use of Online Technologies in Europe: A Review of the European Evidence Database. </w:t>
      </w:r>
      <w:r w:rsidRPr="00EA7F7D">
        <w:rPr>
          <w:rFonts w:cstheme="minorHAnsi"/>
        </w:rPr>
        <w:t>London: London School of Economics and Political Science and EU Kids Online.</w:t>
      </w:r>
    </w:p>
    <w:p w14:paraId="21B6AC62" w14:textId="31E0C89D" w:rsidR="0051023E" w:rsidRDefault="0051023E" w:rsidP="0051023E">
      <w:pPr>
        <w:rPr>
          <w:rFonts w:cstheme="minorHAnsi"/>
          <w:lang w:eastAsia="en-GB"/>
        </w:rPr>
      </w:pPr>
      <w:proofErr w:type="spellStart"/>
      <w:proofErr w:type="gramStart"/>
      <w:r w:rsidRPr="00267A0F">
        <w:rPr>
          <w:rFonts w:cstheme="minorHAnsi"/>
          <w:lang w:eastAsia="en-GB"/>
        </w:rPr>
        <w:t>Pálmadóttir</w:t>
      </w:r>
      <w:proofErr w:type="spellEnd"/>
      <w:r w:rsidRPr="00267A0F">
        <w:rPr>
          <w:rFonts w:cstheme="minorHAnsi"/>
          <w:lang w:eastAsia="en-GB"/>
        </w:rPr>
        <w:t xml:space="preserve">, H., &amp; </w:t>
      </w:r>
      <w:proofErr w:type="spellStart"/>
      <w:r w:rsidRPr="00267A0F">
        <w:rPr>
          <w:rFonts w:cstheme="minorHAnsi"/>
          <w:lang w:eastAsia="en-GB"/>
        </w:rPr>
        <w:t>Einarsdóttir</w:t>
      </w:r>
      <w:proofErr w:type="spellEnd"/>
      <w:r w:rsidRPr="00267A0F">
        <w:rPr>
          <w:rFonts w:cstheme="minorHAnsi"/>
          <w:lang w:eastAsia="en-GB"/>
        </w:rPr>
        <w:t>, J. (2016).</w:t>
      </w:r>
      <w:proofErr w:type="gramEnd"/>
      <w:r w:rsidRPr="00267A0F">
        <w:rPr>
          <w:rFonts w:cstheme="minorHAnsi"/>
          <w:lang w:eastAsia="en-GB"/>
        </w:rPr>
        <w:t xml:space="preserve"> Video observations of children’s perspectives on their lived experiences: Challenges in the relations between the researcher and children</w:t>
      </w:r>
      <w:r w:rsidRPr="00267A0F">
        <w:rPr>
          <w:rFonts w:cstheme="minorHAnsi"/>
          <w:i/>
          <w:lang w:eastAsia="en-GB"/>
        </w:rPr>
        <w:t>. European Early Childhood Education Research Journal, 24</w:t>
      </w:r>
      <w:r w:rsidRPr="00267A0F">
        <w:rPr>
          <w:rFonts w:cstheme="minorHAnsi"/>
          <w:lang w:eastAsia="en-GB"/>
        </w:rPr>
        <w:t>(5), 721-733.</w:t>
      </w:r>
    </w:p>
    <w:p w14:paraId="67AE3231" w14:textId="430E61A1" w:rsidR="0051023E" w:rsidRDefault="0051023E" w:rsidP="0051023E">
      <w:pPr>
        <w:widowControl w:val="0"/>
        <w:rPr>
          <w:rFonts w:cstheme="minorHAnsi"/>
        </w:rPr>
      </w:pPr>
      <w:proofErr w:type="spellStart"/>
      <w:proofErr w:type="gramStart"/>
      <w:r w:rsidRPr="00A73B06">
        <w:rPr>
          <w:rFonts w:cstheme="minorHAnsi"/>
        </w:rPr>
        <w:t>Papadopoulou</w:t>
      </w:r>
      <w:proofErr w:type="spellEnd"/>
      <w:r w:rsidRPr="00A73B06">
        <w:rPr>
          <w:rFonts w:cstheme="minorHAnsi"/>
        </w:rPr>
        <w:t>, M. (2003).</w:t>
      </w:r>
      <w:proofErr w:type="gramEnd"/>
      <w:r w:rsidRPr="00A73B06">
        <w:rPr>
          <w:rFonts w:cstheme="minorHAnsi"/>
        </w:rPr>
        <w:t xml:space="preserve"> </w:t>
      </w:r>
      <w:proofErr w:type="gramStart"/>
      <w:r w:rsidRPr="00A336B8">
        <w:rPr>
          <w:rFonts w:cstheme="minorHAnsi"/>
          <w:i/>
        </w:rPr>
        <w:t>An attempt to establish a developmental phenomenology employing a case studies’ approach to ‘understanding’ and ‘organised learning’</w:t>
      </w:r>
      <w:r w:rsidRPr="00A73B06">
        <w:rPr>
          <w:rFonts w:cstheme="minorHAnsi"/>
        </w:rPr>
        <w:t>.</w:t>
      </w:r>
      <w:proofErr w:type="gramEnd"/>
      <w:r w:rsidRPr="00A73B06">
        <w:rPr>
          <w:rFonts w:cstheme="minorHAnsi"/>
        </w:rPr>
        <w:t xml:space="preserve"> </w:t>
      </w:r>
      <w:proofErr w:type="gramStart"/>
      <w:r w:rsidRPr="00A73B06">
        <w:rPr>
          <w:rFonts w:cstheme="minorHAnsi"/>
        </w:rPr>
        <w:t>PhD thesis, University of Portsmouth.</w:t>
      </w:r>
      <w:proofErr w:type="gramEnd"/>
    </w:p>
    <w:p w14:paraId="533F5FC8" w14:textId="5F455233" w:rsidR="0051023E" w:rsidRDefault="0051023E" w:rsidP="0051023E">
      <w:pPr>
        <w:widowControl w:val="0"/>
        <w:rPr>
          <w:rFonts w:cstheme="minorHAnsi"/>
        </w:rPr>
      </w:pPr>
      <w:r w:rsidRPr="001423EB">
        <w:rPr>
          <w:rFonts w:cstheme="minorHAnsi"/>
        </w:rPr>
        <w:t xml:space="preserve">Quintero, E. (2010). Something to Say: Children Learning Through Story. </w:t>
      </w:r>
      <w:r w:rsidRPr="00A336B8">
        <w:rPr>
          <w:rFonts w:cstheme="minorHAnsi"/>
          <w:i/>
        </w:rPr>
        <w:t>Early Education and Development, 21</w:t>
      </w:r>
      <w:r w:rsidRPr="001423EB">
        <w:rPr>
          <w:rFonts w:cstheme="minorHAnsi"/>
        </w:rPr>
        <w:t>(3), 372-391.</w:t>
      </w:r>
    </w:p>
    <w:p w14:paraId="32D00ACA" w14:textId="51C60861" w:rsidR="0051023E" w:rsidRDefault="0051023E" w:rsidP="0051023E">
      <w:pPr>
        <w:rPr>
          <w:rFonts w:cstheme="minorHAnsi"/>
          <w:lang w:eastAsia="en-GB"/>
        </w:rPr>
      </w:pPr>
      <w:proofErr w:type="gramStart"/>
      <w:r w:rsidRPr="00267A0F">
        <w:rPr>
          <w:rFonts w:cstheme="minorHAnsi"/>
          <w:lang w:eastAsia="en-GB"/>
        </w:rPr>
        <w:t xml:space="preserve">Rayna, S., &amp; F. </w:t>
      </w:r>
      <w:proofErr w:type="spellStart"/>
      <w:r w:rsidRPr="00267A0F">
        <w:rPr>
          <w:rFonts w:cstheme="minorHAnsi"/>
          <w:lang w:eastAsia="en-GB"/>
        </w:rPr>
        <w:t>Laevers</w:t>
      </w:r>
      <w:proofErr w:type="spellEnd"/>
      <w:r w:rsidRPr="00267A0F">
        <w:rPr>
          <w:rFonts w:cstheme="minorHAnsi"/>
          <w:lang w:eastAsia="en-GB"/>
        </w:rPr>
        <w:t>.</w:t>
      </w:r>
      <w:proofErr w:type="gramEnd"/>
      <w:r w:rsidRPr="00267A0F">
        <w:rPr>
          <w:rFonts w:cstheme="minorHAnsi"/>
          <w:lang w:eastAsia="en-GB"/>
        </w:rPr>
        <w:t xml:space="preserve"> </w:t>
      </w:r>
      <w:proofErr w:type="gramStart"/>
      <w:r w:rsidRPr="00267A0F">
        <w:rPr>
          <w:rFonts w:cstheme="minorHAnsi"/>
          <w:lang w:eastAsia="en-GB"/>
        </w:rPr>
        <w:t>(2011). “Understanding Children from 0 to 3 Years of Age and its Implications for Education.</w:t>
      </w:r>
      <w:proofErr w:type="gramEnd"/>
      <w:r w:rsidRPr="00267A0F">
        <w:rPr>
          <w:rFonts w:cstheme="minorHAnsi"/>
          <w:lang w:eastAsia="en-GB"/>
        </w:rPr>
        <w:t xml:space="preserve"> What’s New on the Babies’ Side? </w:t>
      </w:r>
      <w:proofErr w:type="gramStart"/>
      <w:r w:rsidRPr="00267A0F">
        <w:rPr>
          <w:rFonts w:cstheme="minorHAnsi"/>
          <w:lang w:eastAsia="en-GB"/>
        </w:rPr>
        <w:t>Origins and Evolutions.”</w:t>
      </w:r>
      <w:proofErr w:type="gramEnd"/>
      <w:r w:rsidRPr="00267A0F">
        <w:rPr>
          <w:rFonts w:cstheme="minorHAnsi"/>
          <w:lang w:eastAsia="en-GB"/>
        </w:rPr>
        <w:t xml:space="preserve"> </w:t>
      </w:r>
      <w:r w:rsidRPr="00267A0F">
        <w:rPr>
          <w:rFonts w:cstheme="minorHAnsi"/>
          <w:i/>
          <w:lang w:eastAsia="en-GB"/>
        </w:rPr>
        <w:t>European Early Childhood Education Research Journal 19</w:t>
      </w:r>
      <w:r w:rsidRPr="00267A0F">
        <w:rPr>
          <w:rFonts w:cstheme="minorHAnsi"/>
          <w:lang w:eastAsia="en-GB"/>
        </w:rPr>
        <w:t>(2), 161–172.</w:t>
      </w:r>
    </w:p>
    <w:p w14:paraId="27201884" w14:textId="1E470466" w:rsidR="000A02EE" w:rsidRDefault="000A02EE" w:rsidP="0051023E">
      <w:pPr>
        <w:rPr>
          <w:rFonts w:cstheme="minorHAnsi"/>
          <w:lang w:eastAsia="en-GB"/>
        </w:rPr>
      </w:pPr>
      <w:r w:rsidRPr="00267A0F">
        <w:rPr>
          <w:rFonts w:cstheme="minorHAnsi"/>
          <w:lang w:eastAsia="en-GB"/>
        </w:rPr>
        <w:t xml:space="preserve">Roberts-Holmes, G. (2014). </w:t>
      </w:r>
      <w:r w:rsidRPr="00267A0F">
        <w:rPr>
          <w:rFonts w:cstheme="minorHAnsi"/>
          <w:i/>
          <w:lang w:eastAsia="en-GB"/>
        </w:rPr>
        <w:t xml:space="preserve">Doing Your Early Years Research Project: A Step-By-Step Guide </w:t>
      </w:r>
      <w:r w:rsidRPr="00267A0F">
        <w:rPr>
          <w:rFonts w:cstheme="minorHAnsi"/>
          <w:lang w:eastAsia="en-GB"/>
        </w:rPr>
        <w:t>(3</w:t>
      </w:r>
      <w:r w:rsidRPr="00267A0F">
        <w:rPr>
          <w:rFonts w:cstheme="minorHAnsi"/>
          <w:vertAlign w:val="superscript"/>
          <w:lang w:eastAsia="en-GB"/>
        </w:rPr>
        <w:t>rd</w:t>
      </w:r>
      <w:r w:rsidRPr="00267A0F">
        <w:rPr>
          <w:rFonts w:cstheme="minorHAnsi"/>
          <w:lang w:eastAsia="en-GB"/>
        </w:rPr>
        <w:t xml:space="preserve"> </w:t>
      </w:r>
      <w:proofErr w:type="spellStart"/>
      <w:proofErr w:type="gramStart"/>
      <w:r w:rsidRPr="00267A0F">
        <w:rPr>
          <w:rFonts w:cstheme="minorHAnsi"/>
          <w:lang w:eastAsia="en-GB"/>
        </w:rPr>
        <w:t>ed</w:t>
      </w:r>
      <w:proofErr w:type="spellEnd"/>
      <w:proofErr w:type="gramEnd"/>
      <w:r w:rsidRPr="00267A0F">
        <w:rPr>
          <w:rFonts w:cstheme="minorHAnsi"/>
          <w:lang w:eastAsia="en-GB"/>
        </w:rPr>
        <w:t>). London: Paul Chapman.</w:t>
      </w:r>
    </w:p>
    <w:p w14:paraId="06088C71" w14:textId="5C16C64C" w:rsidR="000A02EE" w:rsidRPr="0051023E" w:rsidRDefault="000A02EE" w:rsidP="0051023E">
      <w:pPr>
        <w:rPr>
          <w:rFonts w:cstheme="minorHAnsi"/>
          <w:lang w:eastAsia="en-GB"/>
        </w:rPr>
      </w:pPr>
      <w:proofErr w:type="gramStart"/>
      <w:r w:rsidRPr="00267A0F">
        <w:rPr>
          <w:rFonts w:cstheme="minorHAnsi"/>
          <w:lang w:eastAsia="en-GB"/>
        </w:rPr>
        <w:t xml:space="preserve">Schiller, W., &amp; </w:t>
      </w:r>
      <w:proofErr w:type="spellStart"/>
      <w:r w:rsidRPr="00267A0F">
        <w:rPr>
          <w:rFonts w:cstheme="minorHAnsi"/>
          <w:lang w:eastAsia="en-GB"/>
        </w:rPr>
        <w:t>Einarsdottir</w:t>
      </w:r>
      <w:proofErr w:type="spellEnd"/>
      <w:r w:rsidRPr="00267A0F">
        <w:rPr>
          <w:rFonts w:cstheme="minorHAnsi"/>
          <w:lang w:eastAsia="en-GB"/>
        </w:rPr>
        <w:t>, J. (2009).</w:t>
      </w:r>
      <w:proofErr w:type="gramEnd"/>
      <w:r w:rsidRPr="00267A0F">
        <w:rPr>
          <w:rFonts w:cstheme="minorHAnsi"/>
          <w:lang w:eastAsia="en-GB"/>
        </w:rPr>
        <w:t xml:space="preserve"> Special issue: Listening to young children’s voices in research–changing perspectives/changing relationships. </w:t>
      </w:r>
      <w:r w:rsidRPr="00267A0F">
        <w:rPr>
          <w:rFonts w:cstheme="minorHAnsi"/>
          <w:i/>
          <w:lang w:eastAsia="en-GB"/>
        </w:rPr>
        <w:t>Early Childhood Development and Care 179</w:t>
      </w:r>
      <w:r w:rsidRPr="00267A0F">
        <w:rPr>
          <w:rFonts w:cstheme="minorHAnsi"/>
          <w:lang w:eastAsia="en-GB"/>
        </w:rPr>
        <w:t>(2), 125–130.</w:t>
      </w:r>
    </w:p>
    <w:p w14:paraId="4DE18822" w14:textId="77777777" w:rsidR="0051023E" w:rsidRDefault="0051023E" w:rsidP="0051023E">
      <w:pPr>
        <w:widowControl w:val="0"/>
        <w:rPr>
          <w:rFonts w:cstheme="minorHAnsi"/>
        </w:rPr>
      </w:pPr>
      <w:proofErr w:type="spellStart"/>
      <w:proofErr w:type="gramStart"/>
      <w:r w:rsidRPr="00EA7F7D">
        <w:rPr>
          <w:rFonts w:cstheme="minorHAnsi"/>
        </w:rPr>
        <w:t>Sharkins</w:t>
      </w:r>
      <w:proofErr w:type="spellEnd"/>
      <w:r w:rsidRPr="00EA7F7D">
        <w:rPr>
          <w:rFonts w:cstheme="minorHAnsi"/>
        </w:rPr>
        <w:t xml:space="preserve">, K. A., Newton, A. B., </w:t>
      </w:r>
      <w:proofErr w:type="spellStart"/>
      <w:r w:rsidRPr="00EA7F7D">
        <w:rPr>
          <w:rFonts w:cstheme="minorHAnsi"/>
        </w:rPr>
        <w:t>Najla</w:t>
      </w:r>
      <w:proofErr w:type="spellEnd"/>
      <w:r w:rsidRPr="00EA7F7D">
        <w:rPr>
          <w:rFonts w:cstheme="minorHAnsi"/>
        </w:rPr>
        <w:t xml:space="preserve"> </w:t>
      </w:r>
      <w:proofErr w:type="spellStart"/>
      <w:r w:rsidRPr="00EA7F7D">
        <w:rPr>
          <w:rFonts w:cstheme="minorHAnsi"/>
        </w:rPr>
        <w:t>Essa</w:t>
      </w:r>
      <w:proofErr w:type="spellEnd"/>
      <w:r w:rsidRPr="00EA7F7D">
        <w:rPr>
          <w:rFonts w:cstheme="minorHAnsi"/>
        </w:rPr>
        <w:t xml:space="preserve"> A </w:t>
      </w:r>
      <w:proofErr w:type="spellStart"/>
      <w:r w:rsidRPr="00EA7F7D">
        <w:rPr>
          <w:rFonts w:cstheme="minorHAnsi"/>
        </w:rPr>
        <w:t>Albaiz</w:t>
      </w:r>
      <w:proofErr w:type="spellEnd"/>
      <w:r w:rsidRPr="00EA7F7D">
        <w:rPr>
          <w:rFonts w:cstheme="minorHAnsi"/>
        </w:rPr>
        <w:t>, &amp; Ernest, J. M. (2016).</w:t>
      </w:r>
      <w:proofErr w:type="gramEnd"/>
      <w:r w:rsidRPr="00EA7F7D">
        <w:rPr>
          <w:rFonts w:cstheme="minorHAnsi"/>
        </w:rPr>
        <w:t xml:space="preserve"> Preschool children's exposure to media, technology, and screen time: Perspectives of caregivers from three early childcare settings. </w:t>
      </w:r>
      <w:r w:rsidRPr="00A336B8">
        <w:rPr>
          <w:rFonts w:cstheme="minorHAnsi"/>
          <w:i/>
        </w:rPr>
        <w:t>Early Childhood Education Journal, 44</w:t>
      </w:r>
      <w:r w:rsidRPr="00EA7F7D">
        <w:rPr>
          <w:rFonts w:cstheme="minorHAnsi"/>
        </w:rPr>
        <w:t xml:space="preserve">(5), 437-444. </w:t>
      </w:r>
      <w:proofErr w:type="gramStart"/>
      <w:r w:rsidRPr="00EA7F7D">
        <w:rPr>
          <w:rFonts w:cstheme="minorHAnsi"/>
        </w:rPr>
        <w:t>doi:</w:t>
      </w:r>
      <w:proofErr w:type="gramEnd"/>
      <w:r w:rsidRPr="00EA7F7D">
        <w:rPr>
          <w:rFonts w:cstheme="minorHAnsi"/>
        </w:rPr>
        <w:t>10.1007/s10643-015-0732-3</w:t>
      </w:r>
    </w:p>
    <w:p w14:paraId="0831136C" w14:textId="77777777" w:rsidR="0051023E" w:rsidRDefault="0051023E" w:rsidP="0051023E">
      <w:pPr>
        <w:widowControl w:val="0"/>
        <w:rPr>
          <w:rFonts w:cstheme="minorHAnsi"/>
        </w:rPr>
      </w:pPr>
      <w:proofErr w:type="spellStart"/>
      <w:r w:rsidRPr="00EA7F7D">
        <w:rPr>
          <w:rFonts w:cstheme="minorHAnsi"/>
        </w:rPr>
        <w:t>Shipton</w:t>
      </w:r>
      <w:proofErr w:type="spellEnd"/>
      <w:r w:rsidRPr="00EA7F7D">
        <w:rPr>
          <w:rFonts w:cstheme="minorHAnsi"/>
        </w:rPr>
        <w:t xml:space="preserve">, L. (2011). </w:t>
      </w:r>
      <w:proofErr w:type="gramStart"/>
      <w:r w:rsidRPr="00A336B8">
        <w:rPr>
          <w:rFonts w:cstheme="minorHAnsi"/>
          <w:i/>
        </w:rPr>
        <w:t>Improving e-safety in primary schools: A guidance document</w:t>
      </w:r>
      <w:r w:rsidRPr="00EA7F7D">
        <w:rPr>
          <w:rFonts w:cstheme="minorHAnsi"/>
        </w:rPr>
        <w:t>.</w:t>
      </w:r>
      <w:proofErr w:type="gramEnd"/>
      <w:r w:rsidRPr="00EA7F7D">
        <w:rPr>
          <w:rFonts w:cstheme="minorHAnsi"/>
        </w:rPr>
        <w:t xml:space="preserve"> Retrieved from http://www4.shu.ac.uk/_assets/pdf/improving-esafety-in-primary.pdf </w:t>
      </w:r>
    </w:p>
    <w:p w14:paraId="57B415E3" w14:textId="7B43B136" w:rsidR="002011C5" w:rsidRPr="000A02EE" w:rsidRDefault="0051023E" w:rsidP="000A02EE">
      <w:pPr>
        <w:tabs>
          <w:tab w:val="left" w:pos="5670"/>
        </w:tabs>
        <w:rPr>
          <w:rFonts w:cstheme="minorHAnsi"/>
          <w:lang w:eastAsia="en-GB"/>
        </w:rPr>
      </w:pPr>
      <w:r w:rsidRPr="00267A0F">
        <w:rPr>
          <w:rFonts w:cstheme="minorHAnsi"/>
          <w:lang w:eastAsia="en-GB"/>
        </w:rPr>
        <w:t xml:space="preserve">White, I. (2011). “‘Seeing’ the Toddler: Voices or Voiceless?” </w:t>
      </w:r>
      <w:proofErr w:type="gramStart"/>
      <w:r w:rsidRPr="00267A0F">
        <w:rPr>
          <w:rFonts w:cstheme="minorHAnsi"/>
          <w:lang w:eastAsia="en-GB"/>
        </w:rPr>
        <w:t>In, Johansson, E., &amp; White, E (</w:t>
      </w:r>
      <w:proofErr w:type="spellStart"/>
      <w:r w:rsidRPr="00267A0F">
        <w:rPr>
          <w:rFonts w:cstheme="minorHAnsi"/>
          <w:lang w:eastAsia="en-GB"/>
        </w:rPr>
        <w:t>Eds</w:t>
      </w:r>
      <w:proofErr w:type="spellEnd"/>
      <w:r w:rsidRPr="00267A0F">
        <w:rPr>
          <w:rFonts w:cstheme="minorHAnsi"/>
          <w:lang w:eastAsia="en-GB"/>
        </w:rPr>
        <w:t>), Educational</w:t>
      </w:r>
      <w:r w:rsidRPr="00267A0F">
        <w:rPr>
          <w:rFonts w:cstheme="minorHAnsi"/>
          <w:i/>
          <w:lang w:eastAsia="en-GB"/>
        </w:rPr>
        <w:t xml:space="preserve"> Research with our Youngest.</w:t>
      </w:r>
      <w:proofErr w:type="gramEnd"/>
      <w:r w:rsidRPr="00267A0F">
        <w:rPr>
          <w:rFonts w:cstheme="minorHAnsi"/>
          <w:i/>
          <w:lang w:eastAsia="en-GB"/>
        </w:rPr>
        <w:t xml:space="preserve"> Voices of Infants and Toddlers</w:t>
      </w:r>
      <w:r w:rsidRPr="00267A0F">
        <w:rPr>
          <w:rFonts w:cstheme="minorHAnsi"/>
          <w:lang w:eastAsia="en-GB"/>
        </w:rPr>
        <w:t>, pp. 63–86. Dordrecht: Springer.</w:t>
      </w:r>
    </w:p>
    <w:sectPr w:rsidR="002011C5" w:rsidRPr="000A02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75CA2"/>
    <w:multiLevelType w:val="hybridMultilevel"/>
    <w:tmpl w:val="8B442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102E94"/>
    <w:multiLevelType w:val="hybridMultilevel"/>
    <w:tmpl w:val="3568266E"/>
    <w:lvl w:ilvl="0" w:tplc="A8EAAA54">
      <w:start w:val="1"/>
      <w:numFmt w:val="bullet"/>
      <w:lvlText w:val="•"/>
      <w:lvlJc w:val="left"/>
      <w:pPr>
        <w:tabs>
          <w:tab w:val="num" w:pos="720"/>
        </w:tabs>
        <w:ind w:left="720" w:hanging="360"/>
      </w:pPr>
      <w:rPr>
        <w:rFonts w:ascii="Arial" w:hAnsi="Arial" w:hint="default"/>
      </w:rPr>
    </w:lvl>
    <w:lvl w:ilvl="1" w:tplc="FE548F8C" w:tentative="1">
      <w:start w:val="1"/>
      <w:numFmt w:val="bullet"/>
      <w:lvlText w:val="•"/>
      <w:lvlJc w:val="left"/>
      <w:pPr>
        <w:tabs>
          <w:tab w:val="num" w:pos="1440"/>
        </w:tabs>
        <w:ind w:left="1440" w:hanging="360"/>
      </w:pPr>
      <w:rPr>
        <w:rFonts w:ascii="Arial" w:hAnsi="Arial" w:hint="default"/>
      </w:rPr>
    </w:lvl>
    <w:lvl w:ilvl="2" w:tplc="57641F22" w:tentative="1">
      <w:start w:val="1"/>
      <w:numFmt w:val="bullet"/>
      <w:lvlText w:val="•"/>
      <w:lvlJc w:val="left"/>
      <w:pPr>
        <w:tabs>
          <w:tab w:val="num" w:pos="2160"/>
        </w:tabs>
        <w:ind w:left="2160" w:hanging="360"/>
      </w:pPr>
      <w:rPr>
        <w:rFonts w:ascii="Arial" w:hAnsi="Arial" w:hint="default"/>
      </w:rPr>
    </w:lvl>
    <w:lvl w:ilvl="3" w:tplc="E1D2DC3A" w:tentative="1">
      <w:start w:val="1"/>
      <w:numFmt w:val="bullet"/>
      <w:lvlText w:val="•"/>
      <w:lvlJc w:val="left"/>
      <w:pPr>
        <w:tabs>
          <w:tab w:val="num" w:pos="2880"/>
        </w:tabs>
        <w:ind w:left="2880" w:hanging="360"/>
      </w:pPr>
      <w:rPr>
        <w:rFonts w:ascii="Arial" w:hAnsi="Arial" w:hint="default"/>
      </w:rPr>
    </w:lvl>
    <w:lvl w:ilvl="4" w:tplc="20B62B0A" w:tentative="1">
      <w:start w:val="1"/>
      <w:numFmt w:val="bullet"/>
      <w:lvlText w:val="•"/>
      <w:lvlJc w:val="left"/>
      <w:pPr>
        <w:tabs>
          <w:tab w:val="num" w:pos="3600"/>
        </w:tabs>
        <w:ind w:left="3600" w:hanging="360"/>
      </w:pPr>
      <w:rPr>
        <w:rFonts w:ascii="Arial" w:hAnsi="Arial" w:hint="default"/>
      </w:rPr>
    </w:lvl>
    <w:lvl w:ilvl="5" w:tplc="90467B3A" w:tentative="1">
      <w:start w:val="1"/>
      <w:numFmt w:val="bullet"/>
      <w:lvlText w:val="•"/>
      <w:lvlJc w:val="left"/>
      <w:pPr>
        <w:tabs>
          <w:tab w:val="num" w:pos="4320"/>
        </w:tabs>
        <w:ind w:left="4320" w:hanging="360"/>
      </w:pPr>
      <w:rPr>
        <w:rFonts w:ascii="Arial" w:hAnsi="Arial" w:hint="default"/>
      </w:rPr>
    </w:lvl>
    <w:lvl w:ilvl="6" w:tplc="F4E6D87C" w:tentative="1">
      <w:start w:val="1"/>
      <w:numFmt w:val="bullet"/>
      <w:lvlText w:val="•"/>
      <w:lvlJc w:val="left"/>
      <w:pPr>
        <w:tabs>
          <w:tab w:val="num" w:pos="5040"/>
        </w:tabs>
        <w:ind w:left="5040" w:hanging="360"/>
      </w:pPr>
      <w:rPr>
        <w:rFonts w:ascii="Arial" w:hAnsi="Arial" w:hint="default"/>
      </w:rPr>
    </w:lvl>
    <w:lvl w:ilvl="7" w:tplc="CA48C984" w:tentative="1">
      <w:start w:val="1"/>
      <w:numFmt w:val="bullet"/>
      <w:lvlText w:val="•"/>
      <w:lvlJc w:val="left"/>
      <w:pPr>
        <w:tabs>
          <w:tab w:val="num" w:pos="5760"/>
        </w:tabs>
        <w:ind w:left="5760" w:hanging="360"/>
      </w:pPr>
      <w:rPr>
        <w:rFonts w:ascii="Arial" w:hAnsi="Arial" w:hint="default"/>
      </w:rPr>
    </w:lvl>
    <w:lvl w:ilvl="8" w:tplc="62E445DE" w:tentative="1">
      <w:start w:val="1"/>
      <w:numFmt w:val="bullet"/>
      <w:lvlText w:val="•"/>
      <w:lvlJc w:val="left"/>
      <w:pPr>
        <w:tabs>
          <w:tab w:val="num" w:pos="6480"/>
        </w:tabs>
        <w:ind w:left="6480" w:hanging="360"/>
      </w:pPr>
      <w:rPr>
        <w:rFonts w:ascii="Arial" w:hAnsi="Arial" w:hint="default"/>
      </w:rPr>
    </w:lvl>
  </w:abstractNum>
  <w:abstractNum w:abstractNumId="2">
    <w:nsid w:val="1C867C0F"/>
    <w:multiLevelType w:val="hybridMultilevel"/>
    <w:tmpl w:val="313AD28A"/>
    <w:lvl w:ilvl="0" w:tplc="ABBE0F00">
      <w:start w:val="1"/>
      <w:numFmt w:val="bullet"/>
      <w:lvlText w:val=""/>
      <w:lvlJc w:val="left"/>
      <w:pPr>
        <w:tabs>
          <w:tab w:val="num" w:pos="360"/>
        </w:tabs>
        <w:ind w:left="360" w:hanging="360"/>
      </w:pPr>
      <w:rPr>
        <w:rFonts w:ascii="Symbol" w:hAnsi="Symbol" w:hint="default"/>
      </w:rPr>
    </w:lvl>
    <w:lvl w:ilvl="1" w:tplc="DC02E5EC" w:tentative="1">
      <w:start w:val="1"/>
      <w:numFmt w:val="bullet"/>
      <w:lvlText w:val=""/>
      <w:lvlJc w:val="left"/>
      <w:pPr>
        <w:tabs>
          <w:tab w:val="num" w:pos="1080"/>
        </w:tabs>
        <w:ind w:left="1080" w:hanging="360"/>
      </w:pPr>
      <w:rPr>
        <w:rFonts w:ascii="Symbol" w:hAnsi="Symbol" w:hint="default"/>
      </w:rPr>
    </w:lvl>
    <w:lvl w:ilvl="2" w:tplc="49083FD6" w:tentative="1">
      <w:start w:val="1"/>
      <w:numFmt w:val="bullet"/>
      <w:lvlText w:val=""/>
      <w:lvlJc w:val="left"/>
      <w:pPr>
        <w:tabs>
          <w:tab w:val="num" w:pos="1800"/>
        </w:tabs>
        <w:ind w:left="1800" w:hanging="360"/>
      </w:pPr>
      <w:rPr>
        <w:rFonts w:ascii="Symbol" w:hAnsi="Symbol" w:hint="default"/>
      </w:rPr>
    </w:lvl>
    <w:lvl w:ilvl="3" w:tplc="87542110" w:tentative="1">
      <w:start w:val="1"/>
      <w:numFmt w:val="bullet"/>
      <w:lvlText w:val=""/>
      <w:lvlJc w:val="left"/>
      <w:pPr>
        <w:tabs>
          <w:tab w:val="num" w:pos="2520"/>
        </w:tabs>
        <w:ind w:left="2520" w:hanging="360"/>
      </w:pPr>
      <w:rPr>
        <w:rFonts w:ascii="Symbol" w:hAnsi="Symbol" w:hint="default"/>
      </w:rPr>
    </w:lvl>
    <w:lvl w:ilvl="4" w:tplc="D2AE04F4" w:tentative="1">
      <w:start w:val="1"/>
      <w:numFmt w:val="bullet"/>
      <w:lvlText w:val=""/>
      <w:lvlJc w:val="left"/>
      <w:pPr>
        <w:tabs>
          <w:tab w:val="num" w:pos="3240"/>
        </w:tabs>
        <w:ind w:left="3240" w:hanging="360"/>
      </w:pPr>
      <w:rPr>
        <w:rFonts w:ascii="Symbol" w:hAnsi="Symbol" w:hint="default"/>
      </w:rPr>
    </w:lvl>
    <w:lvl w:ilvl="5" w:tplc="817A90A4" w:tentative="1">
      <w:start w:val="1"/>
      <w:numFmt w:val="bullet"/>
      <w:lvlText w:val=""/>
      <w:lvlJc w:val="left"/>
      <w:pPr>
        <w:tabs>
          <w:tab w:val="num" w:pos="3960"/>
        </w:tabs>
        <w:ind w:left="3960" w:hanging="360"/>
      </w:pPr>
      <w:rPr>
        <w:rFonts w:ascii="Symbol" w:hAnsi="Symbol" w:hint="default"/>
      </w:rPr>
    </w:lvl>
    <w:lvl w:ilvl="6" w:tplc="5D1EA0F2" w:tentative="1">
      <w:start w:val="1"/>
      <w:numFmt w:val="bullet"/>
      <w:lvlText w:val=""/>
      <w:lvlJc w:val="left"/>
      <w:pPr>
        <w:tabs>
          <w:tab w:val="num" w:pos="4680"/>
        </w:tabs>
        <w:ind w:left="4680" w:hanging="360"/>
      </w:pPr>
      <w:rPr>
        <w:rFonts w:ascii="Symbol" w:hAnsi="Symbol" w:hint="default"/>
      </w:rPr>
    </w:lvl>
    <w:lvl w:ilvl="7" w:tplc="E96C5CC4" w:tentative="1">
      <w:start w:val="1"/>
      <w:numFmt w:val="bullet"/>
      <w:lvlText w:val=""/>
      <w:lvlJc w:val="left"/>
      <w:pPr>
        <w:tabs>
          <w:tab w:val="num" w:pos="5400"/>
        </w:tabs>
        <w:ind w:left="5400" w:hanging="360"/>
      </w:pPr>
      <w:rPr>
        <w:rFonts w:ascii="Symbol" w:hAnsi="Symbol" w:hint="default"/>
      </w:rPr>
    </w:lvl>
    <w:lvl w:ilvl="8" w:tplc="2710D354" w:tentative="1">
      <w:start w:val="1"/>
      <w:numFmt w:val="bullet"/>
      <w:lvlText w:val=""/>
      <w:lvlJc w:val="left"/>
      <w:pPr>
        <w:tabs>
          <w:tab w:val="num" w:pos="6120"/>
        </w:tabs>
        <w:ind w:left="6120" w:hanging="360"/>
      </w:pPr>
      <w:rPr>
        <w:rFonts w:ascii="Symbol" w:hAnsi="Symbol" w:hint="default"/>
      </w:rPr>
    </w:lvl>
  </w:abstractNum>
  <w:abstractNum w:abstractNumId="3">
    <w:nsid w:val="1D4400FE"/>
    <w:multiLevelType w:val="hybridMultilevel"/>
    <w:tmpl w:val="93BE4D18"/>
    <w:lvl w:ilvl="0" w:tplc="F54C19CA">
      <w:start w:val="1"/>
      <w:numFmt w:val="bullet"/>
      <w:lvlText w:val="•"/>
      <w:lvlJc w:val="left"/>
      <w:pPr>
        <w:tabs>
          <w:tab w:val="num" w:pos="720"/>
        </w:tabs>
        <w:ind w:left="720" w:hanging="360"/>
      </w:pPr>
      <w:rPr>
        <w:rFonts w:ascii="Arial" w:hAnsi="Arial" w:hint="default"/>
      </w:rPr>
    </w:lvl>
    <w:lvl w:ilvl="1" w:tplc="D27C7BD6" w:tentative="1">
      <w:start w:val="1"/>
      <w:numFmt w:val="bullet"/>
      <w:lvlText w:val="•"/>
      <w:lvlJc w:val="left"/>
      <w:pPr>
        <w:tabs>
          <w:tab w:val="num" w:pos="1440"/>
        </w:tabs>
        <w:ind w:left="1440" w:hanging="360"/>
      </w:pPr>
      <w:rPr>
        <w:rFonts w:ascii="Arial" w:hAnsi="Arial" w:hint="default"/>
      </w:rPr>
    </w:lvl>
    <w:lvl w:ilvl="2" w:tplc="379E2EEA" w:tentative="1">
      <w:start w:val="1"/>
      <w:numFmt w:val="bullet"/>
      <w:lvlText w:val="•"/>
      <w:lvlJc w:val="left"/>
      <w:pPr>
        <w:tabs>
          <w:tab w:val="num" w:pos="2160"/>
        </w:tabs>
        <w:ind w:left="2160" w:hanging="360"/>
      </w:pPr>
      <w:rPr>
        <w:rFonts w:ascii="Arial" w:hAnsi="Arial" w:hint="default"/>
      </w:rPr>
    </w:lvl>
    <w:lvl w:ilvl="3" w:tplc="4FB43F52" w:tentative="1">
      <w:start w:val="1"/>
      <w:numFmt w:val="bullet"/>
      <w:lvlText w:val="•"/>
      <w:lvlJc w:val="left"/>
      <w:pPr>
        <w:tabs>
          <w:tab w:val="num" w:pos="2880"/>
        </w:tabs>
        <w:ind w:left="2880" w:hanging="360"/>
      </w:pPr>
      <w:rPr>
        <w:rFonts w:ascii="Arial" w:hAnsi="Arial" w:hint="default"/>
      </w:rPr>
    </w:lvl>
    <w:lvl w:ilvl="4" w:tplc="8D3E1A30" w:tentative="1">
      <w:start w:val="1"/>
      <w:numFmt w:val="bullet"/>
      <w:lvlText w:val="•"/>
      <w:lvlJc w:val="left"/>
      <w:pPr>
        <w:tabs>
          <w:tab w:val="num" w:pos="3600"/>
        </w:tabs>
        <w:ind w:left="3600" w:hanging="360"/>
      </w:pPr>
      <w:rPr>
        <w:rFonts w:ascii="Arial" w:hAnsi="Arial" w:hint="default"/>
      </w:rPr>
    </w:lvl>
    <w:lvl w:ilvl="5" w:tplc="18722B74" w:tentative="1">
      <w:start w:val="1"/>
      <w:numFmt w:val="bullet"/>
      <w:lvlText w:val="•"/>
      <w:lvlJc w:val="left"/>
      <w:pPr>
        <w:tabs>
          <w:tab w:val="num" w:pos="4320"/>
        </w:tabs>
        <w:ind w:left="4320" w:hanging="360"/>
      </w:pPr>
      <w:rPr>
        <w:rFonts w:ascii="Arial" w:hAnsi="Arial" w:hint="default"/>
      </w:rPr>
    </w:lvl>
    <w:lvl w:ilvl="6" w:tplc="70C84A92" w:tentative="1">
      <w:start w:val="1"/>
      <w:numFmt w:val="bullet"/>
      <w:lvlText w:val="•"/>
      <w:lvlJc w:val="left"/>
      <w:pPr>
        <w:tabs>
          <w:tab w:val="num" w:pos="5040"/>
        </w:tabs>
        <w:ind w:left="5040" w:hanging="360"/>
      </w:pPr>
      <w:rPr>
        <w:rFonts w:ascii="Arial" w:hAnsi="Arial" w:hint="default"/>
      </w:rPr>
    </w:lvl>
    <w:lvl w:ilvl="7" w:tplc="314C9F6A" w:tentative="1">
      <w:start w:val="1"/>
      <w:numFmt w:val="bullet"/>
      <w:lvlText w:val="•"/>
      <w:lvlJc w:val="left"/>
      <w:pPr>
        <w:tabs>
          <w:tab w:val="num" w:pos="5760"/>
        </w:tabs>
        <w:ind w:left="5760" w:hanging="360"/>
      </w:pPr>
      <w:rPr>
        <w:rFonts w:ascii="Arial" w:hAnsi="Arial" w:hint="default"/>
      </w:rPr>
    </w:lvl>
    <w:lvl w:ilvl="8" w:tplc="3286889E" w:tentative="1">
      <w:start w:val="1"/>
      <w:numFmt w:val="bullet"/>
      <w:lvlText w:val="•"/>
      <w:lvlJc w:val="left"/>
      <w:pPr>
        <w:tabs>
          <w:tab w:val="num" w:pos="6480"/>
        </w:tabs>
        <w:ind w:left="6480" w:hanging="360"/>
      </w:pPr>
      <w:rPr>
        <w:rFonts w:ascii="Arial" w:hAnsi="Arial" w:hint="default"/>
      </w:rPr>
    </w:lvl>
  </w:abstractNum>
  <w:abstractNum w:abstractNumId="4">
    <w:nsid w:val="20840F89"/>
    <w:multiLevelType w:val="hybridMultilevel"/>
    <w:tmpl w:val="74127564"/>
    <w:lvl w:ilvl="0" w:tplc="044662E8">
      <w:start w:val="1"/>
      <w:numFmt w:val="bullet"/>
      <w:lvlText w:val="•"/>
      <w:lvlJc w:val="left"/>
      <w:pPr>
        <w:tabs>
          <w:tab w:val="num" w:pos="360"/>
        </w:tabs>
        <w:ind w:left="360" w:hanging="360"/>
      </w:pPr>
      <w:rPr>
        <w:rFonts w:ascii="Arial" w:hAnsi="Arial" w:hint="default"/>
      </w:rPr>
    </w:lvl>
    <w:lvl w:ilvl="1" w:tplc="DB8AD8B4" w:tentative="1">
      <w:start w:val="1"/>
      <w:numFmt w:val="bullet"/>
      <w:lvlText w:val="•"/>
      <w:lvlJc w:val="left"/>
      <w:pPr>
        <w:tabs>
          <w:tab w:val="num" w:pos="1080"/>
        </w:tabs>
        <w:ind w:left="1080" w:hanging="360"/>
      </w:pPr>
      <w:rPr>
        <w:rFonts w:ascii="Arial" w:hAnsi="Arial" w:hint="default"/>
      </w:rPr>
    </w:lvl>
    <w:lvl w:ilvl="2" w:tplc="F8662276" w:tentative="1">
      <w:start w:val="1"/>
      <w:numFmt w:val="bullet"/>
      <w:lvlText w:val="•"/>
      <w:lvlJc w:val="left"/>
      <w:pPr>
        <w:tabs>
          <w:tab w:val="num" w:pos="1800"/>
        </w:tabs>
        <w:ind w:left="1800" w:hanging="360"/>
      </w:pPr>
      <w:rPr>
        <w:rFonts w:ascii="Arial" w:hAnsi="Arial" w:hint="default"/>
      </w:rPr>
    </w:lvl>
    <w:lvl w:ilvl="3" w:tplc="7E04F352" w:tentative="1">
      <w:start w:val="1"/>
      <w:numFmt w:val="bullet"/>
      <w:lvlText w:val="•"/>
      <w:lvlJc w:val="left"/>
      <w:pPr>
        <w:tabs>
          <w:tab w:val="num" w:pos="2520"/>
        </w:tabs>
        <w:ind w:left="2520" w:hanging="360"/>
      </w:pPr>
      <w:rPr>
        <w:rFonts w:ascii="Arial" w:hAnsi="Arial" w:hint="default"/>
      </w:rPr>
    </w:lvl>
    <w:lvl w:ilvl="4" w:tplc="37C2945C" w:tentative="1">
      <w:start w:val="1"/>
      <w:numFmt w:val="bullet"/>
      <w:lvlText w:val="•"/>
      <w:lvlJc w:val="left"/>
      <w:pPr>
        <w:tabs>
          <w:tab w:val="num" w:pos="3240"/>
        </w:tabs>
        <w:ind w:left="3240" w:hanging="360"/>
      </w:pPr>
      <w:rPr>
        <w:rFonts w:ascii="Arial" w:hAnsi="Arial" w:hint="default"/>
      </w:rPr>
    </w:lvl>
    <w:lvl w:ilvl="5" w:tplc="04161264" w:tentative="1">
      <w:start w:val="1"/>
      <w:numFmt w:val="bullet"/>
      <w:lvlText w:val="•"/>
      <w:lvlJc w:val="left"/>
      <w:pPr>
        <w:tabs>
          <w:tab w:val="num" w:pos="3960"/>
        </w:tabs>
        <w:ind w:left="3960" w:hanging="360"/>
      </w:pPr>
      <w:rPr>
        <w:rFonts w:ascii="Arial" w:hAnsi="Arial" w:hint="default"/>
      </w:rPr>
    </w:lvl>
    <w:lvl w:ilvl="6" w:tplc="074E7AE8" w:tentative="1">
      <w:start w:val="1"/>
      <w:numFmt w:val="bullet"/>
      <w:lvlText w:val="•"/>
      <w:lvlJc w:val="left"/>
      <w:pPr>
        <w:tabs>
          <w:tab w:val="num" w:pos="4680"/>
        </w:tabs>
        <w:ind w:left="4680" w:hanging="360"/>
      </w:pPr>
      <w:rPr>
        <w:rFonts w:ascii="Arial" w:hAnsi="Arial" w:hint="default"/>
      </w:rPr>
    </w:lvl>
    <w:lvl w:ilvl="7" w:tplc="93628FD2" w:tentative="1">
      <w:start w:val="1"/>
      <w:numFmt w:val="bullet"/>
      <w:lvlText w:val="•"/>
      <w:lvlJc w:val="left"/>
      <w:pPr>
        <w:tabs>
          <w:tab w:val="num" w:pos="5400"/>
        </w:tabs>
        <w:ind w:left="5400" w:hanging="360"/>
      </w:pPr>
      <w:rPr>
        <w:rFonts w:ascii="Arial" w:hAnsi="Arial" w:hint="default"/>
      </w:rPr>
    </w:lvl>
    <w:lvl w:ilvl="8" w:tplc="F4AC240C" w:tentative="1">
      <w:start w:val="1"/>
      <w:numFmt w:val="bullet"/>
      <w:lvlText w:val="•"/>
      <w:lvlJc w:val="left"/>
      <w:pPr>
        <w:tabs>
          <w:tab w:val="num" w:pos="6120"/>
        </w:tabs>
        <w:ind w:left="6120" w:hanging="360"/>
      </w:pPr>
      <w:rPr>
        <w:rFonts w:ascii="Arial" w:hAnsi="Arial" w:hint="default"/>
      </w:rPr>
    </w:lvl>
  </w:abstractNum>
  <w:abstractNum w:abstractNumId="5">
    <w:nsid w:val="217F3E85"/>
    <w:multiLevelType w:val="hybridMultilevel"/>
    <w:tmpl w:val="568EFF12"/>
    <w:lvl w:ilvl="0" w:tplc="1A5ED69A">
      <w:start w:val="1"/>
      <w:numFmt w:val="bullet"/>
      <w:lvlText w:val=""/>
      <w:lvlJc w:val="left"/>
      <w:pPr>
        <w:tabs>
          <w:tab w:val="num" w:pos="360"/>
        </w:tabs>
        <w:ind w:left="360" w:hanging="360"/>
      </w:pPr>
      <w:rPr>
        <w:rFonts w:ascii="Symbol" w:hAnsi="Symbol" w:hint="default"/>
      </w:rPr>
    </w:lvl>
    <w:lvl w:ilvl="1" w:tplc="83502358" w:tentative="1">
      <w:start w:val="1"/>
      <w:numFmt w:val="bullet"/>
      <w:lvlText w:val=""/>
      <w:lvlJc w:val="left"/>
      <w:pPr>
        <w:tabs>
          <w:tab w:val="num" w:pos="1080"/>
        </w:tabs>
        <w:ind w:left="1080" w:hanging="360"/>
      </w:pPr>
      <w:rPr>
        <w:rFonts w:ascii="Symbol" w:hAnsi="Symbol" w:hint="default"/>
      </w:rPr>
    </w:lvl>
    <w:lvl w:ilvl="2" w:tplc="54E2EE2C" w:tentative="1">
      <w:start w:val="1"/>
      <w:numFmt w:val="bullet"/>
      <w:lvlText w:val=""/>
      <w:lvlJc w:val="left"/>
      <w:pPr>
        <w:tabs>
          <w:tab w:val="num" w:pos="1800"/>
        </w:tabs>
        <w:ind w:left="1800" w:hanging="360"/>
      </w:pPr>
      <w:rPr>
        <w:rFonts w:ascii="Symbol" w:hAnsi="Symbol" w:hint="default"/>
      </w:rPr>
    </w:lvl>
    <w:lvl w:ilvl="3" w:tplc="CDA848BC" w:tentative="1">
      <w:start w:val="1"/>
      <w:numFmt w:val="bullet"/>
      <w:lvlText w:val=""/>
      <w:lvlJc w:val="left"/>
      <w:pPr>
        <w:tabs>
          <w:tab w:val="num" w:pos="2520"/>
        </w:tabs>
        <w:ind w:left="2520" w:hanging="360"/>
      </w:pPr>
      <w:rPr>
        <w:rFonts w:ascii="Symbol" w:hAnsi="Symbol" w:hint="default"/>
      </w:rPr>
    </w:lvl>
    <w:lvl w:ilvl="4" w:tplc="B03C8004" w:tentative="1">
      <w:start w:val="1"/>
      <w:numFmt w:val="bullet"/>
      <w:lvlText w:val=""/>
      <w:lvlJc w:val="left"/>
      <w:pPr>
        <w:tabs>
          <w:tab w:val="num" w:pos="3240"/>
        </w:tabs>
        <w:ind w:left="3240" w:hanging="360"/>
      </w:pPr>
      <w:rPr>
        <w:rFonts w:ascii="Symbol" w:hAnsi="Symbol" w:hint="default"/>
      </w:rPr>
    </w:lvl>
    <w:lvl w:ilvl="5" w:tplc="82F80CEC" w:tentative="1">
      <w:start w:val="1"/>
      <w:numFmt w:val="bullet"/>
      <w:lvlText w:val=""/>
      <w:lvlJc w:val="left"/>
      <w:pPr>
        <w:tabs>
          <w:tab w:val="num" w:pos="3960"/>
        </w:tabs>
        <w:ind w:left="3960" w:hanging="360"/>
      </w:pPr>
      <w:rPr>
        <w:rFonts w:ascii="Symbol" w:hAnsi="Symbol" w:hint="default"/>
      </w:rPr>
    </w:lvl>
    <w:lvl w:ilvl="6" w:tplc="F9F246CA" w:tentative="1">
      <w:start w:val="1"/>
      <w:numFmt w:val="bullet"/>
      <w:lvlText w:val=""/>
      <w:lvlJc w:val="left"/>
      <w:pPr>
        <w:tabs>
          <w:tab w:val="num" w:pos="4680"/>
        </w:tabs>
        <w:ind w:left="4680" w:hanging="360"/>
      </w:pPr>
      <w:rPr>
        <w:rFonts w:ascii="Symbol" w:hAnsi="Symbol" w:hint="default"/>
      </w:rPr>
    </w:lvl>
    <w:lvl w:ilvl="7" w:tplc="28CEBA30" w:tentative="1">
      <w:start w:val="1"/>
      <w:numFmt w:val="bullet"/>
      <w:lvlText w:val=""/>
      <w:lvlJc w:val="left"/>
      <w:pPr>
        <w:tabs>
          <w:tab w:val="num" w:pos="5400"/>
        </w:tabs>
        <w:ind w:left="5400" w:hanging="360"/>
      </w:pPr>
      <w:rPr>
        <w:rFonts w:ascii="Symbol" w:hAnsi="Symbol" w:hint="default"/>
      </w:rPr>
    </w:lvl>
    <w:lvl w:ilvl="8" w:tplc="473C2DF8" w:tentative="1">
      <w:start w:val="1"/>
      <w:numFmt w:val="bullet"/>
      <w:lvlText w:val=""/>
      <w:lvlJc w:val="left"/>
      <w:pPr>
        <w:tabs>
          <w:tab w:val="num" w:pos="6120"/>
        </w:tabs>
        <w:ind w:left="6120" w:hanging="360"/>
      </w:pPr>
      <w:rPr>
        <w:rFonts w:ascii="Symbol" w:hAnsi="Symbol" w:hint="default"/>
      </w:rPr>
    </w:lvl>
  </w:abstractNum>
  <w:abstractNum w:abstractNumId="6">
    <w:nsid w:val="267A57AD"/>
    <w:multiLevelType w:val="hybridMultilevel"/>
    <w:tmpl w:val="8D9AB3F2"/>
    <w:lvl w:ilvl="0" w:tplc="E20C6372">
      <w:start w:val="1"/>
      <w:numFmt w:val="bullet"/>
      <w:lvlText w:val="•"/>
      <w:lvlJc w:val="left"/>
      <w:pPr>
        <w:tabs>
          <w:tab w:val="num" w:pos="360"/>
        </w:tabs>
        <w:ind w:left="360" w:hanging="360"/>
      </w:pPr>
      <w:rPr>
        <w:rFonts w:ascii="Arial" w:hAnsi="Arial" w:hint="default"/>
      </w:rPr>
    </w:lvl>
    <w:lvl w:ilvl="1" w:tplc="A4A4BE82" w:tentative="1">
      <w:start w:val="1"/>
      <w:numFmt w:val="bullet"/>
      <w:lvlText w:val="•"/>
      <w:lvlJc w:val="left"/>
      <w:pPr>
        <w:tabs>
          <w:tab w:val="num" w:pos="1080"/>
        </w:tabs>
        <w:ind w:left="1080" w:hanging="360"/>
      </w:pPr>
      <w:rPr>
        <w:rFonts w:ascii="Arial" w:hAnsi="Arial" w:hint="default"/>
      </w:rPr>
    </w:lvl>
    <w:lvl w:ilvl="2" w:tplc="3878DDD4" w:tentative="1">
      <w:start w:val="1"/>
      <w:numFmt w:val="bullet"/>
      <w:lvlText w:val="•"/>
      <w:lvlJc w:val="left"/>
      <w:pPr>
        <w:tabs>
          <w:tab w:val="num" w:pos="1800"/>
        </w:tabs>
        <w:ind w:left="1800" w:hanging="360"/>
      </w:pPr>
      <w:rPr>
        <w:rFonts w:ascii="Arial" w:hAnsi="Arial" w:hint="default"/>
      </w:rPr>
    </w:lvl>
    <w:lvl w:ilvl="3" w:tplc="B88AFF60" w:tentative="1">
      <w:start w:val="1"/>
      <w:numFmt w:val="bullet"/>
      <w:lvlText w:val="•"/>
      <w:lvlJc w:val="left"/>
      <w:pPr>
        <w:tabs>
          <w:tab w:val="num" w:pos="2520"/>
        </w:tabs>
        <w:ind w:left="2520" w:hanging="360"/>
      </w:pPr>
      <w:rPr>
        <w:rFonts w:ascii="Arial" w:hAnsi="Arial" w:hint="default"/>
      </w:rPr>
    </w:lvl>
    <w:lvl w:ilvl="4" w:tplc="B4746B64" w:tentative="1">
      <w:start w:val="1"/>
      <w:numFmt w:val="bullet"/>
      <w:lvlText w:val="•"/>
      <w:lvlJc w:val="left"/>
      <w:pPr>
        <w:tabs>
          <w:tab w:val="num" w:pos="3240"/>
        </w:tabs>
        <w:ind w:left="3240" w:hanging="360"/>
      </w:pPr>
      <w:rPr>
        <w:rFonts w:ascii="Arial" w:hAnsi="Arial" w:hint="default"/>
      </w:rPr>
    </w:lvl>
    <w:lvl w:ilvl="5" w:tplc="57862334" w:tentative="1">
      <w:start w:val="1"/>
      <w:numFmt w:val="bullet"/>
      <w:lvlText w:val="•"/>
      <w:lvlJc w:val="left"/>
      <w:pPr>
        <w:tabs>
          <w:tab w:val="num" w:pos="3960"/>
        </w:tabs>
        <w:ind w:left="3960" w:hanging="360"/>
      </w:pPr>
      <w:rPr>
        <w:rFonts w:ascii="Arial" w:hAnsi="Arial" w:hint="default"/>
      </w:rPr>
    </w:lvl>
    <w:lvl w:ilvl="6" w:tplc="EFB0F5C8" w:tentative="1">
      <w:start w:val="1"/>
      <w:numFmt w:val="bullet"/>
      <w:lvlText w:val="•"/>
      <w:lvlJc w:val="left"/>
      <w:pPr>
        <w:tabs>
          <w:tab w:val="num" w:pos="4680"/>
        </w:tabs>
        <w:ind w:left="4680" w:hanging="360"/>
      </w:pPr>
      <w:rPr>
        <w:rFonts w:ascii="Arial" w:hAnsi="Arial" w:hint="default"/>
      </w:rPr>
    </w:lvl>
    <w:lvl w:ilvl="7" w:tplc="B24206F6" w:tentative="1">
      <w:start w:val="1"/>
      <w:numFmt w:val="bullet"/>
      <w:lvlText w:val="•"/>
      <w:lvlJc w:val="left"/>
      <w:pPr>
        <w:tabs>
          <w:tab w:val="num" w:pos="5400"/>
        </w:tabs>
        <w:ind w:left="5400" w:hanging="360"/>
      </w:pPr>
      <w:rPr>
        <w:rFonts w:ascii="Arial" w:hAnsi="Arial" w:hint="default"/>
      </w:rPr>
    </w:lvl>
    <w:lvl w:ilvl="8" w:tplc="6E2C2C84" w:tentative="1">
      <w:start w:val="1"/>
      <w:numFmt w:val="bullet"/>
      <w:lvlText w:val="•"/>
      <w:lvlJc w:val="left"/>
      <w:pPr>
        <w:tabs>
          <w:tab w:val="num" w:pos="6120"/>
        </w:tabs>
        <w:ind w:left="6120" w:hanging="360"/>
      </w:pPr>
      <w:rPr>
        <w:rFonts w:ascii="Arial" w:hAnsi="Arial" w:hint="default"/>
      </w:rPr>
    </w:lvl>
  </w:abstractNum>
  <w:abstractNum w:abstractNumId="7">
    <w:nsid w:val="28B01D53"/>
    <w:multiLevelType w:val="hybridMultilevel"/>
    <w:tmpl w:val="461E38CA"/>
    <w:lvl w:ilvl="0" w:tplc="0FE63038">
      <w:start w:val="1"/>
      <w:numFmt w:val="bullet"/>
      <w:lvlText w:val="•"/>
      <w:lvlJc w:val="left"/>
      <w:pPr>
        <w:tabs>
          <w:tab w:val="num" w:pos="360"/>
        </w:tabs>
        <w:ind w:left="360" w:hanging="360"/>
      </w:pPr>
      <w:rPr>
        <w:rFonts w:ascii="Arial" w:hAnsi="Arial" w:hint="default"/>
      </w:rPr>
    </w:lvl>
    <w:lvl w:ilvl="1" w:tplc="3206960C" w:tentative="1">
      <w:start w:val="1"/>
      <w:numFmt w:val="bullet"/>
      <w:lvlText w:val="•"/>
      <w:lvlJc w:val="left"/>
      <w:pPr>
        <w:tabs>
          <w:tab w:val="num" w:pos="1080"/>
        </w:tabs>
        <w:ind w:left="1080" w:hanging="360"/>
      </w:pPr>
      <w:rPr>
        <w:rFonts w:ascii="Arial" w:hAnsi="Arial" w:hint="default"/>
      </w:rPr>
    </w:lvl>
    <w:lvl w:ilvl="2" w:tplc="D1183962" w:tentative="1">
      <w:start w:val="1"/>
      <w:numFmt w:val="bullet"/>
      <w:lvlText w:val="•"/>
      <w:lvlJc w:val="left"/>
      <w:pPr>
        <w:tabs>
          <w:tab w:val="num" w:pos="1800"/>
        </w:tabs>
        <w:ind w:left="1800" w:hanging="360"/>
      </w:pPr>
      <w:rPr>
        <w:rFonts w:ascii="Arial" w:hAnsi="Arial" w:hint="default"/>
      </w:rPr>
    </w:lvl>
    <w:lvl w:ilvl="3" w:tplc="CDC222D2" w:tentative="1">
      <w:start w:val="1"/>
      <w:numFmt w:val="bullet"/>
      <w:lvlText w:val="•"/>
      <w:lvlJc w:val="left"/>
      <w:pPr>
        <w:tabs>
          <w:tab w:val="num" w:pos="2520"/>
        </w:tabs>
        <w:ind w:left="2520" w:hanging="360"/>
      </w:pPr>
      <w:rPr>
        <w:rFonts w:ascii="Arial" w:hAnsi="Arial" w:hint="default"/>
      </w:rPr>
    </w:lvl>
    <w:lvl w:ilvl="4" w:tplc="3BDCD5E4" w:tentative="1">
      <w:start w:val="1"/>
      <w:numFmt w:val="bullet"/>
      <w:lvlText w:val="•"/>
      <w:lvlJc w:val="left"/>
      <w:pPr>
        <w:tabs>
          <w:tab w:val="num" w:pos="3240"/>
        </w:tabs>
        <w:ind w:left="3240" w:hanging="360"/>
      </w:pPr>
      <w:rPr>
        <w:rFonts w:ascii="Arial" w:hAnsi="Arial" w:hint="default"/>
      </w:rPr>
    </w:lvl>
    <w:lvl w:ilvl="5" w:tplc="0340EDD2" w:tentative="1">
      <w:start w:val="1"/>
      <w:numFmt w:val="bullet"/>
      <w:lvlText w:val="•"/>
      <w:lvlJc w:val="left"/>
      <w:pPr>
        <w:tabs>
          <w:tab w:val="num" w:pos="3960"/>
        </w:tabs>
        <w:ind w:left="3960" w:hanging="360"/>
      </w:pPr>
      <w:rPr>
        <w:rFonts w:ascii="Arial" w:hAnsi="Arial" w:hint="default"/>
      </w:rPr>
    </w:lvl>
    <w:lvl w:ilvl="6" w:tplc="38D01246" w:tentative="1">
      <w:start w:val="1"/>
      <w:numFmt w:val="bullet"/>
      <w:lvlText w:val="•"/>
      <w:lvlJc w:val="left"/>
      <w:pPr>
        <w:tabs>
          <w:tab w:val="num" w:pos="4680"/>
        </w:tabs>
        <w:ind w:left="4680" w:hanging="360"/>
      </w:pPr>
      <w:rPr>
        <w:rFonts w:ascii="Arial" w:hAnsi="Arial" w:hint="default"/>
      </w:rPr>
    </w:lvl>
    <w:lvl w:ilvl="7" w:tplc="53C03F8E" w:tentative="1">
      <w:start w:val="1"/>
      <w:numFmt w:val="bullet"/>
      <w:lvlText w:val="•"/>
      <w:lvlJc w:val="left"/>
      <w:pPr>
        <w:tabs>
          <w:tab w:val="num" w:pos="5400"/>
        </w:tabs>
        <w:ind w:left="5400" w:hanging="360"/>
      </w:pPr>
      <w:rPr>
        <w:rFonts w:ascii="Arial" w:hAnsi="Arial" w:hint="default"/>
      </w:rPr>
    </w:lvl>
    <w:lvl w:ilvl="8" w:tplc="7C6A6C20" w:tentative="1">
      <w:start w:val="1"/>
      <w:numFmt w:val="bullet"/>
      <w:lvlText w:val="•"/>
      <w:lvlJc w:val="left"/>
      <w:pPr>
        <w:tabs>
          <w:tab w:val="num" w:pos="6120"/>
        </w:tabs>
        <w:ind w:left="6120" w:hanging="360"/>
      </w:pPr>
      <w:rPr>
        <w:rFonts w:ascii="Arial" w:hAnsi="Arial" w:hint="default"/>
      </w:rPr>
    </w:lvl>
  </w:abstractNum>
  <w:abstractNum w:abstractNumId="8">
    <w:nsid w:val="4A322764"/>
    <w:multiLevelType w:val="hybridMultilevel"/>
    <w:tmpl w:val="DE9A7AF4"/>
    <w:lvl w:ilvl="0" w:tplc="4BE860EC">
      <w:start w:val="1"/>
      <w:numFmt w:val="bullet"/>
      <w:lvlText w:val="•"/>
      <w:lvlJc w:val="left"/>
      <w:pPr>
        <w:tabs>
          <w:tab w:val="num" w:pos="720"/>
        </w:tabs>
        <w:ind w:left="720" w:hanging="360"/>
      </w:pPr>
      <w:rPr>
        <w:rFonts w:ascii="Arial" w:hAnsi="Arial" w:hint="default"/>
      </w:rPr>
    </w:lvl>
    <w:lvl w:ilvl="1" w:tplc="BB2E5FC8" w:tentative="1">
      <w:start w:val="1"/>
      <w:numFmt w:val="bullet"/>
      <w:lvlText w:val="•"/>
      <w:lvlJc w:val="left"/>
      <w:pPr>
        <w:tabs>
          <w:tab w:val="num" w:pos="1440"/>
        </w:tabs>
        <w:ind w:left="1440" w:hanging="360"/>
      </w:pPr>
      <w:rPr>
        <w:rFonts w:ascii="Arial" w:hAnsi="Arial" w:hint="default"/>
      </w:rPr>
    </w:lvl>
    <w:lvl w:ilvl="2" w:tplc="CFA6A674" w:tentative="1">
      <w:start w:val="1"/>
      <w:numFmt w:val="bullet"/>
      <w:lvlText w:val="•"/>
      <w:lvlJc w:val="left"/>
      <w:pPr>
        <w:tabs>
          <w:tab w:val="num" w:pos="2160"/>
        </w:tabs>
        <w:ind w:left="2160" w:hanging="360"/>
      </w:pPr>
      <w:rPr>
        <w:rFonts w:ascii="Arial" w:hAnsi="Arial" w:hint="default"/>
      </w:rPr>
    </w:lvl>
    <w:lvl w:ilvl="3" w:tplc="3B84B71A" w:tentative="1">
      <w:start w:val="1"/>
      <w:numFmt w:val="bullet"/>
      <w:lvlText w:val="•"/>
      <w:lvlJc w:val="left"/>
      <w:pPr>
        <w:tabs>
          <w:tab w:val="num" w:pos="2880"/>
        </w:tabs>
        <w:ind w:left="2880" w:hanging="360"/>
      </w:pPr>
      <w:rPr>
        <w:rFonts w:ascii="Arial" w:hAnsi="Arial" w:hint="default"/>
      </w:rPr>
    </w:lvl>
    <w:lvl w:ilvl="4" w:tplc="199829D0" w:tentative="1">
      <w:start w:val="1"/>
      <w:numFmt w:val="bullet"/>
      <w:lvlText w:val="•"/>
      <w:lvlJc w:val="left"/>
      <w:pPr>
        <w:tabs>
          <w:tab w:val="num" w:pos="3600"/>
        </w:tabs>
        <w:ind w:left="3600" w:hanging="360"/>
      </w:pPr>
      <w:rPr>
        <w:rFonts w:ascii="Arial" w:hAnsi="Arial" w:hint="default"/>
      </w:rPr>
    </w:lvl>
    <w:lvl w:ilvl="5" w:tplc="9286B1DC" w:tentative="1">
      <w:start w:val="1"/>
      <w:numFmt w:val="bullet"/>
      <w:lvlText w:val="•"/>
      <w:lvlJc w:val="left"/>
      <w:pPr>
        <w:tabs>
          <w:tab w:val="num" w:pos="4320"/>
        </w:tabs>
        <w:ind w:left="4320" w:hanging="360"/>
      </w:pPr>
      <w:rPr>
        <w:rFonts w:ascii="Arial" w:hAnsi="Arial" w:hint="default"/>
      </w:rPr>
    </w:lvl>
    <w:lvl w:ilvl="6" w:tplc="F61AE99E" w:tentative="1">
      <w:start w:val="1"/>
      <w:numFmt w:val="bullet"/>
      <w:lvlText w:val="•"/>
      <w:lvlJc w:val="left"/>
      <w:pPr>
        <w:tabs>
          <w:tab w:val="num" w:pos="5040"/>
        </w:tabs>
        <w:ind w:left="5040" w:hanging="360"/>
      </w:pPr>
      <w:rPr>
        <w:rFonts w:ascii="Arial" w:hAnsi="Arial" w:hint="default"/>
      </w:rPr>
    </w:lvl>
    <w:lvl w:ilvl="7" w:tplc="D618F392" w:tentative="1">
      <w:start w:val="1"/>
      <w:numFmt w:val="bullet"/>
      <w:lvlText w:val="•"/>
      <w:lvlJc w:val="left"/>
      <w:pPr>
        <w:tabs>
          <w:tab w:val="num" w:pos="5760"/>
        </w:tabs>
        <w:ind w:left="5760" w:hanging="360"/>
      </w:pPr>
      <w:rPr>
        <w:rFonts w:ascii="Arial" w:hAnsi="Arial" w:hint="default"/>
      </w:rPr>
    </w:lvl>
    <w:lvl w:ilvl="8" w:tplc="E1CAC742" w:tentative="1">
      <w:start w:val="1"/>
      <w:numFmt w:val="bullet"/>
      <w:lvlText w:val="•"/>
      <w:lvlJc w:val="left"/>
      <w:pPr>
        <w:tabs>
          <w:tab w:val="num" w:pos="6480"/>
        </w:tabs>
        <w:ind w:left="6480" w:hanging="360"/>
      </w:pPr>
      <w:rPr>
        <w:rFonts w:ascii="Arial" w:hAnsi="Arial" w:hint="default"/>
      </w:rPr>
    </w:lvl>
  </w:abstractNum>
  <w:abstractNum w:abstractNumId="9">
    <w:nsid w:val="53900EB4"/>
    <w:multiLevelType w:val="hybridMultilevel"/>
    <w:tmpl w:val="A3104BA2"/>
    <w:lvl w:ilvl="0" w:tplc="1ADA9836">
      <w:start w:val="1"/>
      <w:numFmt w:val="bullet"/>
      <w:lvlText w:val=""/>
      <w:lvlJc w:val="left"/>
      <w:pPr>
        <w:tabs>
          <w:tab w:val="num" w:pos="360"/>
        </w:tabs>
        <w:ind w:left="360" w:hanging="360"/>
      </w:pPr>
      <w:rPr>
        <w:rFonts w:ascii="Symbol" w:hAnsi="Symbol" w:hint="default"/>
      </w:rPr>
    </w:lvl>
    <w:lvl w:ilvl="1" w:tplc="FA82E1C0" w:tentative="1">
      <w:start w:val="1"/>
      <w:numFmt w:val="bullet"/>
      <w:lvlText w:val=""/>
      <w:lvlJc w:val="left"/>
      <w:pPr>
        <w:tabs>
          <w:tab w:val="num" w:pos="1080"/>
        </w:tabs>
        <w:ind w:left="1080" w:hanging="360"/>
      </w:pPr>
      <w:rPr>
        <w:rFonts w:ascii="Symbol" w:hAnsi="Symbol" w:hint="default"/>
      </w:rPr>
    </w:lvl>
    <w:lvl w:ilvl="2" w:tplc="28D606AA" w:tentative="1">
      <w:start w:val="1"/>
      <w:numFmt w:val="bullet"/>
      <w:lvlText w:val=""/>
      <w:lvlJc w:val="left"/>
      <w:pPr>
        <w:tabs>
          <w:tab w:val="num" w:pos="1800"/>
        </w:tabs>
        <w:ind w:left="1800" w:hanging="360"/>
      </w:pPr>
      <w:rPr>
        <w:rFonts w:ascii="Symbol" w:hAnsi="Symbol" w:hint="default"/>
      </w:rPr>
    </w:lvl>
    <w:lvl w:ilvl="3" w:tplc="01626968" w:tentative="1">
      <w:start w:val="1"/>
      <w:numFmt w:val="bullet"/>
      <w:lvlText w:val=""/>
      <w:lvlJc w:val="left"/>
      <w:pPr>
        <w:tabs>
          <w:tab w:val="num" w:pos="2520"/>
        </w:tabs>
        <w:ind w:left="2520" w:hanging="360"/>
      </w:pPr>
      <w:rPr>
        <w:rFonts w:ascii="Symbol" w:hAnsi="Symbol" w:hint="default"/>
      </w:rPr>
    </w:lvl>
    <w:lvl w:ilvl="4" w:tplc="520AAD7C" w:tentative="1">
      <w:start w:val="1"/>
      <w:numFmt w:val="bullet"/>
      <w:lvlText w:val=""/>
      <w:lvlJc w:val="left"/>
      <w:pPr>
        <w:tabs>
          <w:tab w:val="num" w:pos="3240"/>
        </w:tabs>
        <w:ind w:left="3240" w:hanging="360"/>
      </w:pPr>
      <w:rPr>
        <w:rFonts w:ascii="Symbol" w:hAnsi="Symbol" w:hint="default"/>
      </w:rPr>
    </w:lvl>
    <w:lvl w:ilvl="5" w:tplc="193431E2" w:tentative="1">
      <w:start w:val="1"/>
      <w:numFmt w:val="bullet"/>
      <w:lvlText w:val=""/>
      <w:lvlJc w:val="left"/>
      <w:pPr>
        <w:tabs>
          <w:tab w:val="num" w:pos="3960"/>
        </w:tabs>
        <w:ind w:left="3960" w:hanging="360"/>
      </w:pPr>
      <w:rPr>
        <w:rFonts w:ascii="Symbol" w:hAnsi="Symbol" w:hint="default"/>
      </w:rPr>
    </w:lvl>
    <w:lvl w:ilvl="6" w:tplc="0E146BFA" w:tentative="1">
      <w:start w:val="1"/>
      <w:numFmt w:val="bullet"/>
      <w:lvlText w:val=""/>
      <w:lvlJc w:val="left"/>
      <w:pPr>
        <w:tabs>
          <w:tab w:val="num" w:pos="4680"/>
        </w:tabs>
        <w:ind w:left="4680" w:hanging="360"/>
      </w:pPr>
      <w:rPr>
        <w:rFonts w:ascii="Symbol" w:hAnsi="Symbol" w:hint="default"/>
      </w:rPr>
    </w:lvl>
    <w:lvl w:ilvl="7" w:tplc="B336920E" w:tentative="1">
      <w:start w:val="1"/>
      <w:numFmt w:val="bullet"/>
      <w:lvlText w:val=""/>
      <w:lvlJc w:val="left"/>
      <w:pPr>
        <w:tabs>
          <w:tab w:val="num" w:pos="5400"/>
        </w:tabs>
        <w:ind w:left="5400" w:hanging="360"/>
      </w:pPr>
      <w:rPr>
        <w:rFonts w:ascii="Symbol" w:hAnsi="Symbol" w:hint="default"/>
      </w:rPr>
    </w:lvl>
    <w:lvl w:ilvl="8" w:tplc="8F16AD90" w:tentative="1">
      <w:start w:val="1"/>
      <w:numFmt w:val="bullet"/>
      <w:lvlText w:val=""/>
      <w:lvlJc w:val="left"/>
      <w:pPr>
        <w:tabs>
          <w:tab w:val="num" w:pos="6120"/>
        </w:tabs>
        <w:ind w:left="6120" w:hanging="360"/>
      </w:pPr>
      <w:rPr>
        <w:rFonts w:ascii="Symbol" w:hAnsi="Symbol" w:hint="default"/>
      </w:rPr>
    </w:lvl>
  </w:abstractNum>
  <w:abstractNum w:abstractNumId="10">
    <w:nsid w:val="542D0005"/>
    <w:multiLevelType w:val="hybridMultilevel"/>
    <w:tmpl w:val="BE926388"/>
    <w:lvl w:ilvl="0" w:tplc="B8FAE456">
      <w:start w:val="1"/>
      <w:numFmt w:val="bullet"/>
      <w:lvlText w:val="•"/>
      <w:lvlJc w:val="left"/>
      <w:pPr>
        <w:tabs>
          <w:tab w:val="num" w:pos="720"/>
        </w:tabs>
        <w:ind w:left="720" w:hanging="360"/>
      </w:pPr>
      <w:rPr>
        <w:rFonts w:ascii="Arial" w:hAnsi="Arial" w:hint="default"/>
      </w:rPr>
    </w:lvl>
    <w:lvl w:ilvl="1" w:tplc="49DAA5AA" w:tentative="1">
      <w:start w:val="1"/>
      <w:numFmt w:val="bullet"/>
      <w:lvlText w:val="•"/>
      <w:lvlJc w:val="left"/>
      <w:pPr>
        <w:tabs>
          <w:tab w:val="num" w:pos="1440"/>
        </w:tabs>
        <w:ind w:left="1440" w:hanging="360"/>
      </w:pPr>
      <w:rPr>
        <w:rFonts w:ascii="Arial" w:hAnsi="Arial" w:hint="default"/>
      </w:rPr>
    </w:lvl>
    <w:lvl w:ilvl="2" w:tplc="D4CC3756" w:tentative="1">
      <w:start w:val="1"/>
      <w:numFmt w:val="bullet"/>
      <w:lvlText w:val="•"/>
      <w:lvlJc w:val="left"/>
      <w:pPr>
        <w:tabs>
          <w:tab w:val="num" w:pos="2160"/>
        </w:tabs>
        <w:ind w:left="2160" w:hanging="360"/>
      </w:pPr>
      <w:rPr>
        <w:rFonts w:ascii="Arial" w:hAnsi="Arial" w:hint="default"/>
      </w:rPr>
    </w:lvl>
    <w:lvl w:ilvl="3" w:tplc="5A3E5494" w:tentative="1">
      <w:start w:val="1"/>
      <w:numFmt w:val="bullet"/>
      <w:lvlText w:val="•"/>
      <w:lvlJc w:val="left"/>
      <w:pPr>
        <w:tabs>
          <w:tab w:val="num" w:pos="2880"/>
        </w:tabs>
        <w:ind w:left="2880" w:hanging="360"/>
      </w:pPr>
      <w:rPr>
        <w:rFonts w:ascii="Arial" w:hAnsi="Arial" w:hint="default"/>
      </w:rPr>
    </w:lvl>
    <w:lvl w:ilvl="4" w:tplc="474C7AFE" w:tentative="1">
      <w:start w:val="1"/>
      <w:numFmt w:val="bullet"/>
      <w:lvlText w:val="•"/>
      <w:lvlJc w:val="left"/>
      <w:pPr>
        <w:tabs>
          <w:tab w:val="num" w:pos="3600"/>
        </w:tabs>
        <w:ind w:left="3600" w:hanging="360"/>
      </w:pPr>
      <w:rPr>
        <w:rFonts w:ascii="Arial" w:hAnsi="Arial" w:hint="default"/>
      </w:rPr>
    </w:lvl>
    <w:lvl w:ilvl="5" w:tplc="CE5C5104" w:tentative="1">
      <w:start w:val="1"/>
      <w:numFmt w:val="bullet"/>
      <w:lvlText w:val="•"/>
      <w:lvlJc w:val="left"/>
      <w:pPr>
        <w:tabs>
          <w:tab w:val="num" w:pos="4320"/>
        </w:tabs>
        <w:ind w:left="4320" w:hanging="360"/>
      </w:pPr>
      <w:rPr>
        <w:rFonts w:ascii="Arial" w:hAnsi="Arial" w:hint="default"/>
      </w:rPr>
    </w:lvl>
    <w:lvl w:ilvl="6" w:tplc="6936D676" w:tentative="1">
      <w:start w:val="1"/>
      <w:numFmt w:val="bullet"/>
      <w:lvlText w:val="•"/>
      <w:lvlJc w:val="left"/>
      <w:pPr>
        <w:tabs>
          <w:tab w:val="num" w:pos="5040"/>
        </w:tabs>
        <w:ind w:left="5040" w:hanging="360"/>
      </w:pPr>
      <w:rPr>
        <w:rFonts w:ascii="Arial" w:hAnsi="Arial" w:hint="default"/>
      </w:rPr>
    </w:lvl>
    <w:lvl w:ilvl="7" w:tplc="25C0C432" w:tentative="1">
      <w:start w:val="1"/>
      <w:numFmt w:val="bullet"/>
      <w:lvlText w:val="•"/>
      <w:lvlJc w:val="left"/>
      <w:pPr>
        <w:tabs>
          <w:tab w:val="num" w:pos="5760"/>
        </w:tabs>
        <w:ind w:left="5760" w:hanging="360"/>
      </w:pPr>
      <w:rPr>
        <w:rFonts w:ascii="Arial" w:hAnsi="Arial" w:hint="default"/>
      </w:rPr>
    </w:lvl>
    <w:lvl w:ilvl="8" w:tplc="50B47044" w:tentative="1">
      <w:start w:val="1"/>
      <w:numFmt w:val="bullet"/>
      <w:lvlText w:val="•"/>
      <w:lvlJc w:val="left"/>
      <w:pPr>
        <w:tabs>
          <w:tab w:val="num" w:pos="6480"/>
        </w:tabs>
        <w:ind w:left="6480" w:hanging="360"/>
      </w:pPr>
      <w:rPr>
        <w:rFonts w:ascii="Arial" w:hAnsi="Arial" w:hint="default"/>
      </w:rPr>
    </w:lvl>
  </w:abstractNum>
  <w:abstractNum w:abstractNumId="11">
    <w:nsid w:val="59C109D7"/>
    <w:multiLevelType w:val="hybridMultilevel"/>
    <w:tmpl w:val="66729954"/>
    <w:lvl w:ilvl="0" w:tplc="A52E783A">
      <w:start w:val="1"/>
      <w:numFmt w:val="bullet"/>
      <w:lvlText w:val="•"/>
      <w:lvlJc w:val="left"/>
      <w:pPr>
        <w:tabs>
          <w:tab w:val="num" w:pos="720"/>
        </w:tabs>
        <w:ind w:left="720" w:hanging="360"/>
      </w:pPr>
      <w:rPr>
        <w:rFonts w:ascii="Arial" w:hAnsi="Arial" w:hint="default"/>
      </w:rPr>
    </w:lvl>
    <w:lvl w:ilvl="1" w:tplc="B062185A" w:tentative="1">
      <w:start w:val="1"/>
      <w:numFmt w:val="bullet"/>
      <w:lvlText w:val="•"/>
      <w:lvlJc w:val="left"/>
      <w:pPr>
        <w:tabs>
          <w:tab w:val="num" w:pos="1440"/>
        </w:tabs>
        <w:ind w:left="1440" w:hanging="360"/>
      </w:pPr>
      <w:rPr>
        <w:rFonts w:ascii="Arial" w:hAnsi="Arial" w:hint="default"/>
      </w:rPr>
    </w:lvl>
    <w:lvl w:ilvl="2" w:tplc="A00A0B5E" w:tentative="1">
      <w:start w:val="1"/>
      <w:numFmt w:val="bullet"/>
      <w:lvlText w:val="•"/>
      <w:lvlJc w:val="left"/>
      <w:pPr>
        <w:tabs>
          <w:tab w:val="num" w:pos="2160"/>
        </w:tabs>
        <w:ind w:left="2160" w:hanging="360"/>
      </w:pPr>
      <w:rPr>
        <w:rFonts w:ascii="Arial" w:hAnsi="Arial" w:hint="default"/>
      </w:rPr>
    </w:lvl>
    <w:lvl w:ilvl="3" w:tplc="54B4FBC6" w:tentative="1">
      <w:start w:val="1"/>
      <w:numFmt w:val="bullet"/>
      <w:lvlText w:val="•"/>
      <w:lvlJc w:val="left"/>
      <w:pPr>
        <w:tabs>
          <w:tab w:val="num" w:pos="2880"/>
        </w:tabs>
        <w:ind w:left="2880" w:hanging="360"/>
      </w:pPr>
      <w:rPr>
        <w:rFonts w:ascii="Arial" w:hAnsi="Arial" w:hint="default"/>
      </w:rPr>
    </w:lvl>
    <w:lvl w:ilvl="4" w:tplc="902EBEBA" w:tentative="1">
      <w:start w:val="1"/>
      <w:numFmt w:val="bullet"/>
      <w:lvlText w:val="•"/>
      <w:lvlJc w:val="left"/>
      <w:pPr>
        <w:tabs>
          <w:tab w:val="num" w:pos="3600"/>
        </w:tabs>
        <w:ind w:left="3600" w:hanging="360"/>
      </w:pPr>
      <w:rPr>
        <w:rFonts w:ascii="Arial" w:hAnsi="Arial" w:hint="default"/>
      </w:rPr>
    </w:lvl>
    <w:lvl w:ilvl="5" w:tplc="6A6894EA" w:tentative="1">
      <w:start w:val="1"/>
      <w:numFmt w:val="bullet"/>
      <w:lvlText w:val="•"/>
      <w:lvlJc w:val="left"/>
      <w:pPr>
        <w:tabs>
          <w:tab w:val="num" w:pos="4320"/>
        </w:tabs>
        <w:ind w:left="4320" w:hanging="360"/>
      </w:pPr>
      <w:rPr>
        <w:rFonts w:ascii="Arial" w:hAnsi="Arial" w:hint="default"/>
      </w:rPr>
    </w:lvl>
    <w:lvl w:ilvl="6" w:tplc="5C5CA7CA" w:tentative="1">
      <w:start w:val="1"/>
      <w:numFmt w:val="bullet"/>
      <w:lvlText w:val="•"/>
      <w:lvlJc w:val="left"/>
      <w:pPr>
        <w:tabs>
          <w:tab w:val="num" w:pos="5040"/>
        </w:tabs>
        <w:ind w:left="5040" w:hanging="360"/>
      </w:pPr>
      <w:rPr>
        <w:rFonts w:ascii="Arial" w:hAnsi="Arial" w:hint="default"/>
      </w:rPr>
    </w:lvl>
    <w:lvl w:ilvl="7" w:tplc="88BE4334" w:tentative="1">
      <w:start w:val="1"/>
      <w:numFmt w:val="bullet"/>
      <w:lvlText w:val="•"/>
      <w:lvlJc w:val="left"/>
      <w:pPr>
        <w:tabs>
          <w:tab w:val="num" w:pos="5760"/>
        </w:tabs>
        <w:ind w:left="5760" w:hanging="360"/>
      </w:pPr>
      <w:rPr>
        <w:rFonts w:ascii="Arial" w:hAnsi="Arial" w:hint="default"/>
      </w:rPr>
    </w:lvl>
    <w:lvl w:ilvl="8" w:tplc="9D461B90" w:tentative="1">
      <w:start w:val="1"/>
      <w:numFmt w:val="bullet"/>
      <w:lvlText w:val="•"/>
      <w:lvlJc w:val="left"/>
      <w:pPr>
        <w:tabs>
          <w:tab w:val="num" w:pos="6480"/>
        </w:tabs>
        <w:ind w:left="6480" w:hanging="360"/>
      </w:pPr>
      <w:rPr>
        <w:rFonts w:ascii="Arial" w:hAnsi="Arial" w:hint="default"/>
      </w:rPr>
    </w:lvl>
  </w:abstractNum>
  <w:abstractNum w:abstractNumId="12">
    <w:nsid w:val="5F534E51"/>
    <w:multiLevelType w:val="hybridMultilevel"/>
    <w:tmpl w:val="9450655E"/>
    <w:lvl w:ilvl="0" w:tplc="5406C83C">
      <w:start w:val="1"/>
      <w:numFmt w:val="bullet"/>
      <w:lvlText w:val="•"/>
      <w:lvlJc w:val="left"/>
      <w:pPr>
        <w:tabs>
          <w:tab w:val="num" w:pos="360"/>
        </w:tabs>
        <w:ind w:left="360" w:hanging="360"/>
      </w:pPr>
      <w:rPr>
        <w:rFonts w:ascii="Arial" w:hAnsi="Arial" w:hint="default"/>
      </w:rPr>
    </w:lvl>
    <w:lvl w:ilvl="1" w:tplc="4BD47BB2" w:tentative="1">
      <w:start w:val="1"/>
      <w:numFmt w:val="bullet"/>
      <w:lvlText w:val="•"/>
      <w:lvlJc w:val="left"/>
      <w:pPr>
        <w:tabs>
          <w:tab w:val="num" w:pos="1080"/>
        </w:tabs>
        <w:ind w:left="1080" w:hanging="360"/>
      </w:pPr>
      <w:rPr>
        <w:rFonts w:ascii="Arial" w:hAnsi="Arial" w:hint="default"/>
      </w:rPr>
    </w:lvl>
    <w:lvl w:ilvl="2" w:tplc="D8EEB902" w:tentative="1">
      <w:start w:val="1"/>
      <w:numFmt w:val="bullet"/>
      <w:lvlText w:val="•"/>
      <w:lvlJc w:val="left"/>
      <w:pPr>
        <w:tabs>
          <w:tab w:val="num" w:pos="1800"/>
        </w:tabs>
        <w:ind w:left="1800" w:hanging="360"/>
      </w:pPr>
      <w:rPr>
        <w:rFonts w:ascii="Arial" w:hAnsi="Arial" w:hint="default"/>
      </w:rPr>
    </w:lvl>
    <w:lvl w:ilvl="3" w:tplc="15F26E26" w:tentative="1">
      <w:start w:val="1"/>
      <w:numFmt w:val="bullet"/>
      <w:lvlText w:val="•"/>
      <w:lvlJc w:val="left"/>
      <w:pPr>
        <w:tabs>
          <w:tab w:val="num" w:pos="2520"/>
        </w:tabs>
        <w:ind w:left="2520" w:hanging="360"/>
      </w:pPr>
      <w:rPr>
        <w:rFonts w:ascii="Arial" w:hAnsi="Arial" w:hint="default"/>
      </w:rPr>
    </w:lvl>
    <w:lvl w:ilvl="4" w:tplc="3836C3A6" w:tentative="1">
      <w:start w:val="1"/>
      <w:numFmt w:val="bullet"/>
      <w:lvlText w:val="•"/>
      <w:lvlJc w:val="left"/>
      <w:pPr>
        <w:tabs>
          <w:tab w:val="num" w:pos="3240"/>
        </w:tabs>
        <w:ind w:left="3240" w:hanging="360"/>
      </w:pPr>
      <w:rPr>
        <w:rFonts w:ascii="Arial" w:hAnsi="Arial" w:hint="default"/>
      </w:rPr>
    </w:lvl>
    <w:lvl w:ilvl="5" w:tplc="598CC0CE" w:tentative="1">
      <w:start w:val="1"/>
      <w:numFmt w:val="bullet"/>
      <w:lvlText w:val="•"/>
      <w:lvlJc w:val="left"/>
      <w:pPr>
        <w:tabs>
          <w:tab w:val="num" w:pos="3960"/>
        </w:tabs>
        <w:ind w:left="3960" w:hanging="360"/>
      </w:pPr>
      <w:rPr>
        <w:rFonts w:ascii="Arial" w:hAnsi="Arial" w:hint="default"/>
      </w:rPr>
    </w:lvl>
    <w:lvl w:ilvl="6" w:tplc="2668A9DE" w:tentative="1">
      <w:start w:val="1"/>
      <w:numFmt w:val="bullet"/>
      <w:lvlText w:val="•"/>
      <w:lvlJc w:val="left"/>
      <w:pPr>
        <w:tabs>
          <w:tab w:val="num" w:pos="4680"/>
        </w:tabs>
        <w:ind w:left="4680" w:hanging="360"/>
      </w:pPr>
      <w:rPr>
        <w:rFonts w:ascii="Arial" w:hAnsi="Arial" w:hint="default"/>
      </w:rPr>
    </w:lvl>
    <w:lvl w:ilvl="7" w:tplc="4554F5E2" w:tentative="1">
      <w:start w:val="1"/>
      <w:numFmt w:val="bullet"/>
      <w:lvlText w:val="•"/>
      <w:lvlJc w:val="left"/>
      <w:pPr>
        <w:tabs>
          <w:tab w:val="num" w:pos="5400"/>
        </w:tabs>
        <w:ind w:left="5400" w:hanging="360"/>
      </w:pPr>
      <w:rPr>
        <w:rFonts w:ascii="Arial" w:hAnsi="Arial" w:hint="default"/>
      </w:rPr>
    </w:lvl>
    <w:lvl w:ilvl="8" w:tplc="6F6859BC" w:tentative="1">
      <w:start w:val="1"/>
      <w:numFmt w:val="bullet"/>
      <w:lvlText w:val="•"/>
      <w:lvlJc w:val="left"/>
      <w:pPr>
        <w:tabs>
          <w:tab w:val="num" w:pos="6120"/>
        </w:tabs>
        <w:ind w:left="6120" w:hanging="360"/>
      </w:pPr>
      <w:rPr>
        <w:rFonts w:ascii="Arial" w:hAnsi="Arial" w:hint="default"/>
      </w:rPr>
    </w:lvl>
  </w:abstractNum>
  <w:abstractNum w:abstractNumId="13">
    <w:nsid w:val="671E2FB4"/>
    <w:multiLevelType w:val="hybridMultilevel"/>
    <w:tmpl w:val="B75CF6B4"/>
    <w:lvl w:ilvl="0" w:tplc="07022584">
      <w:start w:val="1"/>
      <w:numFmt w:val="bullet"/>
      <w:lvlText w:val="•"/>
      <w:lvlJc w:val="left"/>
      <w:pPr>
        <w:tabs>
          <w:tab w:val="num" w:pos="720"/>
        </w:tabs>
        <w:ind w:left="720" w:hanging="360"/>
      </w:pPr>
      <w:rPr>
        <w:rFonts w:ascii="Arial" w:hAnsi="Arial" w:hint="default"/>
      </w:rPr>
    </w:lvl>
    <w:lvl w:ilvl="1" w:tplc="7E54D018" w:tentative="1">
      <w:start w:val="1"/>
      <w:numFmt w:val="bullet"/>
      <w:lvlText w:val="•"/>
      <w:lvlJc w:val="left"/>
      <w:pPr>
        <w:tabs>
          <w:tab w:val="num" w:pos="1440"/>
        </w:tabs>
        <w:ind w:left="1440" w:hanging="360"/>
      </w:pPr>
      <w:rPr>
        <w:rFonts w:ascii="Arial" w:hAnsi="Arial" w:hint="default"/>
      </w:rPr>
    </w:lvl>
    <w:lvl w:ilvl="2" w:tplc="C152ECA8" w:tentative="1">
      <w:start w:val="1"/>
      <w:numFmt w:val="bullet"/>
      <w:lvlText w:val="•"/>
      <w:lvlJc w:val="left"/>
      <w:pPr>
        <w:tabs>
          <w:tab w:val="num" w:pos="2160"/>
        </w:tabs>
        <w:ind w:left="2160" w:hanging="360"/>
      </w:pPr>
      <w:rPr>
        <w:rFonts w:ascii="Arial" w:hAnsi="Arial" w:hint="default"/>
      </w:rPr>
    </w:lvl>
    <w:lvl w:ilvl="3" w:tplc="997462DC" w:tentative="1">
      <w:start w:val="1"/>
      <w:numFmt w:val="bullet"/>
      <w:lvlText w:val="•"/>
      <w:lvlJc w:val="left"/>
      <w:pPr>
        <w:tabs>
          <w:tab w:val="num" w:pos="2880"/>
        </w:tabs>
        <w:ind w:left="2880" w:hanging="360"/>
      </w:pPr>
      <w:rPr>
        <w:rFonts w:ascii="Arial" w:hAnsi="Arial" w:hint="default"/>
      </w:rPr>
    </w:lvl>
    <w:lvl w:ilvl="4" w:tplc="315AB860" w:tentative="1">
      <w:start w:val="1"/>
      <w:numFmt w:val="bullet"/>
      <w:lvlText w:val="•"/>
      <w:lvlJc w:val="left"/>
      <w:pPr>
        <w:tabs>
          <w:tab w:val="num" w:pos="3600"/>
        </w:tabs>
        <w:ind w:left="3600" w:hanging="360"/>
      </w:pPr>
      <w:rPr>
        <w:rFonts w:ascii="Arial" w:hAnsi="Arial" w:hint="default"/>
      </w:rPr>
    </w:lvl>
    <w:lvl w:ilvl="5" w:tplc="C512B802" w:tentative="1">
      <w:start w:val="1"/>
      <w:numFmt w:val="bullet"/>
      <w:lvlText w:val="•"/>
      <w:lvlJc w:val="left"/>
      <w:pPr>
        <w:tabs>
          <w:tab w:val="num" w:pos="4320"/>
        </w:tabs>
        <w:ind w:left="4320" w:hanging="360"/>
      </w:pPr>
      <w:rPr>
        <w:rFonts w:ascii="Arial" w:hAnsi="Arial" w:hint="default"/>
      </w:rPr>
    </w:lvl>
    <w:lvl w:ilvl="6" w:tplc="A55648F4" w:tentative="1">
      <w:start w:val="1"/>
      <w:numFmt w:val="bullet"/>
      <w:lvlText w:val="•"/>
      <w:lvlJc w:val="left"/>
      <w:pPr>
        <w:tabs>
          <w:tab w:val="num" w:pos="5040"/>
        </w:tabs>
        <w:ind w:left="5040" w:hanging="360"/>
      </w:pPr>
      <w:rPr>
        <w:rFonts w:ascii="Arial" w:hAnsi="Arial" w:hint="default"/>
      </w:rPr>
    </w:lvl>
    <w:lvl w:ilvl="7" w:tplc="16065BB2" w:tentative="1">
      <w:start w:val="1"/>
      <w:numFmt w:val="bullet"/>
      <w:lvlText w:val="•"/>
      <w:lvlJc w:val="left"/>
      <w:pPr>
        <w:tabs>
          <w:tab w:val="num" w:pos="5760"/>
        </w:tabs>
        <w:ind w:left="5760" w:hanging="360"/>
      </w:pPr>
      <w:rPr>
        <w:rFonts w:ascii="Arial" w:hAnsi="Arial" w:hint="default"/>
      </w:rPr>
    </w:lvl>
    <w:lvl w:ilvl="8" w:tplc="286050F8" w:tentative="1">
      <w:start w:val="1"/>
      <w:numFmt w:val="bullet"/>
      <w:lvlText w:val="•"/>
      <w:lvlJc w:val="left"/>
      <w:pPr>
        <w:tabs>
          <w:tab w:val="num" w:pos="6480"/>
        </w:tabs>
        <w:ind w:left="6480" w:hanging="360"/>
      </w:pPr>
      <w:rPr>
        <w:rFonts w:ascii="Arial" w:hAnsi="Arial" w:hint="default"/>
      </w:rPr>
    </w:lvl>
  </w:abstractNum>
  <w:abstractNum w:abstractNumId="14">
    <w:nsid w:val="6A9C29BA"/>
    <w:multiLevelType w:val="hybridMultilevel"/>
    <w:tmpl w:val="2092F27A"/>
    <w:lvl w:ilvl="0" w:tplc="B18E2D22">
      <w:start w:val="1"/>
      <w:numFmt w:val="bullet"/>
      <w:lvlText w:val="•"/>
      <w:lvlJc w:val="left"/>
      <w:pPr>
        <w:tabs>
          <w:tab w:val="num" w:pos="720"/>
        </w:tabs>
        <w:ind w:left="720" w:hanging="360"/>
      </w:pPr>
      <w:rPr>
        <w:rFonts w:ascii="Arial" w:hAnsi="Arial" w:hint="default"/>
      </w:rPr>
    </w:lvl>
    <w:lvl w:ilvl="1" w:tplc="B92E9876" w:tentative="1">
      <w:start w:val="1"/>
      <w:numFmt w:val="bullet"/>
      <w:lvlText w:val="•"/>
      <w:lvlJc w:val="left"/>
      <w:pPr>
        <w:tabs>
          <w:tab w:val="num" w:pos="1440"/>
        </w:tabs>
        <w:ind w:left="1440" w:hanging="360"/>
      </w:pPr>
      <w:rPr>
        <w:rFonts w:ascii="Arial" w:hAnsi="Arial" w:hint="default"/>
      </w:rPr>
    </w:lvl>
    <w:lvl w:ilvl="2" w:tplc="823E0B80" w:tentative="1">
      <w:start w:val="1"/>
      <w:numFmt w:val="bullet"/>
      <w:lvlText w:val="•"/>
      <w:lvlJc w:val="left"/>
      <w:pPr>
        <w:tabs>
          <w:tab w:val="num" w:pos="2160"/>
        </w:tabs>
        <w:ind w:left="2160" w:hanging="360"/>
      </w:pPr>
      <w:rPr>
        <w:rFonts w:ascii="Arial" w:hAnsi="Arial" w:hint="default"/>
      </w:rPr>
    </w:lvl>
    <w:lvl w:ilvl="3" w:tplc="6A9AEEB4" w:tentative="1">
      <w:start w:val="1"/>
      <w:numFmt w:val="bullet"/>
      <w:lvlText w:val="•"/>
      <w:lvlJc w:val="left"/>
      <w:pPr>
        <w:tabs>
          <w:tab w:val="num" w:pos="2880"/>
        </w:tabs>
        <w:ind w:left="2880" w:hanging="360"/>
      </w:pPr>
      <w:rPr>
        <w:rFonts w:ascii="Arial" w:hAnsi="Arial" w:hint="default"/>
      </w:rPr>
    </w:lvl>
    <w:lvl w:ilvl="4" w:tplc="15FCD952" w:tentative="1">
      <w:start w:val="1"/>
      <w:numFmt w:val="bullet"/>
      <w:lvlText w:val="•"/>
      <w:lvlJc w:val="left"/>
      <w:pPr>
        <w:tabs>
          <w:tab w:val="num" w:pos="3600"/>
        </w:tabs>
        <w:ind w:left="3600" w:hanging="360"/>
      </w:pPr>
      <w:rPr>
        <w:rFonts w:ascii="Arial" w:hAnsi="Arial" w:hint="default"/>
      </w:rPr>
    </w:lvl>
    <w:lvl w:ilvl="5" w:tplc="C5C47DB2" w:tentative="1">
      <w:start w:val="1"/>
      <w:numFmt w:val="bullet"/>
      <w:lvlText w:val="•"/>
      <w:lvlJc w:val="left"/>
      <w:pPr>
        <w:tabs>
          <w:tab w:val="num" w:pos="4320"/>
        </w:tabs>
        <w:ind w:left="4320" w:hanging="360"/>
      </w:pPr>
      <w:rPr>
        <w:rFonts w:ascii="Arial" w:hAnsi="Arial" w:hint="default"/>
      </w:rPr>
    </w:lvl>
    <w:lvl w:ilvl="6" w:tplc="9F8C536E" w:tentative="1">
      <w:start w:val="1"/>
      <w:numFmt w:val="bullet"/>
      <w:lvlText w:val="•"/>
      <w:lvlJc w:val="left"/>
      <w:pPr>
        <w:tabs>
          <w:tab w:val="num" w:pos="5040"/>
        </w:tabs>
        <w:ind w:left="5040" w:hanging="360"/>
      </w:pPr>
      <w:rPr>
        <w:rFonts w:ascii="Arial" w:hAnsi="Arial" w:hint="default"/>
      </w:rPr>
    </w:lvl>
    <w:lvl w:ilvl="7" w:tplc="270A02F2" w:tentative="1">
      <w:start w:val="1"/>
      <w:numFmt w:val="bullet"/>
      <w:lvlText w:val="•"/>
      <w:lvlJc w:val="left"/>
      <w:pPr>
        <w:tabs>
          <w:tab w:val="num" w:pos="5760"/>
        </w:tabs>
        <w:ind w:left="5760" w:hanging="360"/>
      </w:pPr>
      <w:rPr>
        <w:rFonts w:ascii="Arial" w:hAnsi="Arial" w:hint="default"/>
      </w:rPr>
    </w:lvl>
    <w:lvl w:ilvl="8" w:tplc="5EE6FB22" w:tentative="1">
      <w:start w:val="1"/>
      <w:numFmt w:val="bullet"/>
      <w:lvlText w:val="•"/>
      <w:lvlJc w:val="left"/>
      <w:pPr>
        <w:tabs>
          <w:tab w:val="num" w:pos="6480"/>
        </w:tabs>
        <w:ind w:left="6480" w:hanging="360"/>
      </w:pPr>
      <w:rPr>
        <w:rFonts w:ascii="Arial" w:hAnsi="Arial" w:hint="default"/>
      </w:rPr>
    </w:lvl>
  </w:abstractNum>
  <w:abstractNum w:abstractNumId="15">
    <w:nsid w:val="7C9C2E1F"/>
    <w:multiLevelType w:val="hybridMultilevel"/>
    <w:tmpl w:val="323EDB98"/>
    <w:lvl w:ilvl="0" w:tplc="E5D6FA24">
      <w:start w:val="1"/>
      <w:numFmt w:val="bullet"/>
      <w:lvlText w:val="•"/>
      <w:lvlJc w:val="left"/>
      <w:pPr>
        <w:tabs>
          <w:tab w:val="num" w:pos="720"/>
        </w:tabs>
        <w:ind w:left="720" w:hanging="360"/>
      </w:pPr>
      <w:rPr>
        <w:rFonts w:ascii="Arial" w:hAnsi="Arial" w:hint="default"/>
      </w:rPr>
    </w:lvl>
    <w:lvl w:ilvl="1" w:tplc="B9E8758C" w:tentative="1">
      <w:start w:val="1"/>
      <w:numFmt w:val="bullet"/>
      <w:lvlText w:val="•"/>
      <w:lvlJc w:val="left"/>
      <w:pPr>
        <w:tabs>
          <w:tab w:val="num" w:pos="1440"/>
        </w:tabs>
        <w:ind w:left="1440" w:hanging="360"/>
      </w:pPr>
      <w:rPr>
        <w:rFonts w:ascii="Arial" w:hAnsi="Arial" w:hint="default"/>
      </w:rPr>
    </w:lvl>
    <w:lvl w:ilvl="2" w:tplc="EE2811CC" w:tentative="1">
      <w:start w:val="1"/>
      <w:numFmt w:val="bullet"/>
      <w:lvlText w:val="•"/>
      <w:lvlJc w:val="left"/>
      <w:pPr>
        <w:tabs>
          <w:tab w:val="num" w:pos="2160"/>
        </w:tabs>
        <w:ind w:left="2160" w:hanging="360"/>
      </w:pPr>
      <w:rPr>
        <w:rFonts w:ascii="Arial" w:hAnsi="Arial" w:hint="default"/>
      </w:rPr>
    </w:lvl>
    <w:lvl w:ilvl="3" w:tplc="11D8D0FA" w:tentative="1">
      <w:start w:val="1"/>
      <w:numFmt w:val="bullet"/>
      <w:lvlText w:val="•"/>
      <w:lvlJc w:val="left"/>
      <w:pPr>
        <w:tabs>
          <w:tab w:val="num" w:pos="2880"/>
        </w:tabs>
        <w:ind w:left="2880" w:hanging="360"/>
      </w:pPr>
      <w:rPr>
        <w:rFonts w:ascii="Arial" w:hAnsi="Arial" w:hint="default"/>
      </w:rPr>
    </w:lvl>
    <w:lvl w:ilvl="4" w:tplc="89202F1E" w:tentative="1">
      <w:start w:val="1"/>
      <w:numFmt w:val="bullet"/>
      <w:lvlText w:val="•"/>
      <w:lvlJc w:val="left"/>
      <w:pPr>
        <w:tabs>
          <w:tab w:val="num" w:pos="3600"/>
        </w:tabs>
        <w:ind w:left="3600" w:hanging="360"/>
      </w:pPr>
      <w:rPr>
        <w:rFonts w:ascii="Arial" w:hAnsi="Arial" w:hint="default"/>
      </w:rPr>
    </w:lvl>
    <w:lvl w:ilvl="5" w:tplc="20B2BBC6" w:tentative="1">
      <w:start w:val="1"/>
      <w:numFmt w:val="bullet"/>
      <w:lvlText w:val="•"/>
      <w:lvlJc w:val="left"/>
      <w:pPr>
        <w:tabs>
          <w:tab w:val="num" w:pos="4320"/>
        </w:tabs>
        <w:ind w:left="4320" w:hanging="360"/>
      </w:pPr>
      <w:rPr>
        <w:rFonts w:ascii="Arial" w:hAnsi="Arial" w:hint="default"/>
      </w:rPr>
    </w:lvl>
    <w:lvl w:ilvl="6" w:tplc="25D83E80" w:tentative="1">
      <w:start w:val="1"/>
      <w:numFmt w:val="bullet"/>
      <w:lvlText w:val="•"/>
      <w:lvlJc w:val="left"/>
      <w:pPr>
        <w:tabs>
          <w:tab w:val="num" w:pos="5040"/>
        </w:tabs>
        <w:ind w:left="5040" w:hanging="360"/>
      </w:pPr>
      <w:rPr>
        <w:rFonts w:ascii="Arial" w:hAnsi="Arial" w:hint="default"/>
      </w:rPr>
    </w:lvl>
    <w:lvl w:ilvl="7" w:tplc="1E8AEFF0" w:tentative="1">
      <w:start w:val="1"/>
      <w:numFmt w:val="bullet"/>
      <w:lvlText w:val="•"/>
      <w:lvlJc w:val="left"/>
      <w:pPr>
        <w:tabs>
          <w:tab w:val="num" w:pos="5760"/>
        </w:tabs>
        <w:ind w:left="5760" w:hanging="360"/>
      </w:pPr>
      <w:rPr>
        <w:rFonts w:ascii="Arial" w:hAnsi="Arial" w:hint="default"/>
      </w:rPr>
    </w:lvl>
    <w:lvl w:ilvl="8" w:tplc="8E0A9072" w:tentative="1">
      <w:start w:val="1"/>
      <w:numFmt w:val="bullet"/>
      <w:lvlText w:val="•"/>
      <w:lvlJc w:val="left"/>
      <w:pPr>
        <w:tabs>
          <w:tab w:val="num" w:pos="6480"/>
        </w:tabs>
        <w:ind w:left="6480" w:hanging="360"/>
      </w:pPr>
      <w:rPr>
        <w:rFonts w:ascii="Arial" w:hAnsi="Arial" w:hint="default"/>
      </w:rPr>
    </w:lvl>
  </w:abstractNum>
  <w:abstractNum w:abstractNumId="16">
    <w:nsid w:val="7FCB6478"/>
    <w:multiLevelType w:val="hybridMultilevel"/>
    <w:tmpl w:val="37AE66D8"/>
    <w:lvl w:ilvl="0" w:tplc="D482128C">
      <w:start w:val="1"/>
      <w:numFmt w:val="bullet"/>
      <w:lvlText w:val="•"/>
      <w:lvlJc w:val="left"/>
      <w:pPr>
        <w:tabs>
          <w:tab w:val="num" w:pos="720"/>
        </w:tabs>
        <w:ind w:left="720" w:hanging="360"/>
      </w:pPr>
      <w:rPr>
        <w:rFonts w:ascii="Arial" w:hAnsi="Arial" w:hint="default"/>
      </w:rPr>
    </w:lvl>
    <w:lvl w:ilvl="1" w:tplc="F0F205DE" w:tentative="1">
      <w:start w:val="1"/>
      <w:numFmt w:val="bullet"/>
      <w:lvlText w:val="•"/>
      <w:lvlJc w:val="left"/>
      <w:pPr>
        <w:tabs>
          <w:tab w:val="num" w:pos="1440"/>
        </w:tabs>
        <w:ind w:left="1440" w:hanging="360"/>
      </w:pPr>
      <w:rPr>
        <w:rFonts w:ascii="Arial" w:hAnsi="Arial" w:hint="default"/>
      </w:rPr>
    </w:lvl>
    <w:lvl w:ilvl="2" w:tplc="6BE46566" w:tentative="1">
      <w:start w:val="1"/>
      <w:numFmt w:val="bullet"/>
      <w:lvlText w:val="•"/>
      <w:lvlJc w:val="left"/>
      <w:pPr>
        <w:tabs>
          <w:tab w:val="num" w:pos="2160"/>
        </w:tabs>
        <w:ind w:left="2160" w:hanging="360"/>
      </w:pPr>
      <w:rPr>
        <w:rFonts w:ascii="Arial" w:hAnsi="Arial" w:hint="default"/>
      </w:rPr>
    </w:lvl>
    <w:lvl w:ilvl="3" w:tplc="7ECE0F7C" w:tentative="1">
      <w:start w:val="1"/>
      <w:numFmt w:val="bullet"/>
      <w:lvlText w:val="•"/>
      <w:lvlJc w:val="left"/>
      <w:pPr>
        <w:tabs>
          <w:tab w:val="num" w:pos="2880"/>
        </w:tabs>
        <w:ind w:left="2880" w:hanging="360"/>
      </w:pPr>
      <w:rPr>
        <w:rFonts w:ascii="Arial" w:hAnsi="Arial" w:hint="default"/>
      </w:rPr>
    </w:lvl>
    <w:lvl w:ilvl="4" w:tplc="4E5458A6" w:tentative="1">
      <w:start w:val="1"/>
      <w:numFmt w:val="bullet"/>
      <w:lvlText w:val="•"/>
      <w:lvlJc w:val="left"/>
      <w:pPr>
        <w:tabs>
          <w:tab w:val="num" w:pos="3600"/>
        </w:tabs>
        <w:ind w:left="3600" w:hanging="360"/>
      </w:pPr>
      <w:rPr>
        <w:rFonts w:ascii="Arial" w:hAnsi="Arial" w:hint="default"/>
      </w:rPr>
    </w:lvl>
    <w:lvl w:ilvl="5" w:tplc="5A0C0ECE" w:tentative="1">
      <w:start w:val="1"/>
      <w:numFmt w:val="bullet"/>
      <w:lvlText w:val="•"/>
      <w:lvlJc w:val="left"/>
      <w:pPr>
        <w:tabs>
          <w:tab w:val="num" w:pos="4320"/>
        </w:tabs>
        <w:ind w:left="4320" w:hanging="360"/>
      </w:pPr>
      <w:rPr>
        <w:rFonts w:ascii="Arial" w:hAnsi="Arial" w:hint="default"/>
      </w:rPr>
    </w:lvl>
    <w:lvl w:ilvl="6" w:tplc="473C2A5A" w:tentative="1">
      <w:start w:val="1"/>
      <w:numFmt w:val="bullet"/>
      <w:lvlText w:val="•"/>
      <w:lvlJc w:val="left"/>
      <w:pPr>
        <w:tabs>
          <w:tab w:val="num" w:pos="5040"/>
        </w:tabs>
        <w:ind w:left="5040" w:hanging="360"/>
      </w:pPr>
      <w:rPr>
        <w:rFonts w:ascii="Arial" w:hAnsi="Arial" w:hint="default"/>
      </w:rPr>
    </w:lvl>
    <w:lvl w:ilvl="7" w:tplc="2AE648A2" w:tentative="1">
      <w:start w:val="1"/>
      <w:numFmt w:val="bullet"/>
      <w:lvlText w:val="•"/>
      <w:lvlJc w:val="left"/>
      <w:pPr>
        <w:tabs>
          <w:tab w:val="num" w:pos="5760"/>
        </w:tabs>
        <w:ind w:left="5760" w:hanging="360"/>
      </w:pPr>
      <w:rPr>
        <w:rFonts w:ascii="Arial" w:hAnsi="Arial" w:hint="default"/>
      </w:rPr>
    </w:lvl>
    <w:lvl w:ilvl="8" w:tplc="C8E8EAC0"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3"/>
  </w:num>
  <w:num w:numId="3">
    <w:abstractNumId w:val="16"/>
  </w:num>
  <w:num w:numId="4">
    <w:abstractNumId w:val="10"/>
  </w:num>
  <w:num w:numId="5">
    <w:abstractNumId w:val="14"/>
  </w:num>
  <w:num w:numId="6">
    <w:abstractNumId w:val="12"/>
  </w:num>
  <w:num w:numId="7">
    <w:abstractNumId w:val="8"/>
  </w:num>
  <w:num w:numId="8">
    <w:abstractNumId w:val="0"/>
  </w:num>
  <w:num w:numId="9">
    <w:abstractNumId w:val="1"/>
  </w:num>
  <w:num w:numId="10">
    <w:abstractNumId w:val="9"/>
  </w:num>
  <w:num w:numId="11">
    <w:abstractNumId w:val="2"/>
  </w:num>
  <w:num w:numId="12">
    <w:abstractNumId w:val="5"/>
  </w:num>
  <w:num w:numId="13">
    <w:abstractNumId w:val="4"/>
  </w:num>
  <w:num w:numId="14">
    <w:abstractNumId w:val="3"/>
  </w:num>
  <w:num w:numId="15">
    <w:abstractNumId w:val="11"/>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AD"/>
    <w:rsid w:val="00053483"/>
    <w:rsid w:val="00084D3C"/>
    <w:rsid w:val="00093770"/>
    <w:rsid w:val="000A02EE"/>
    <w:rsid w:val="00130EC8"/>
    <w:rsid w:val="001B01FD"/>
    <w:rsid w:val="001C3272"/>
    <w:rsid w:val="00200FE5"/>
    <w:rsid w:val="002011C5"/>
    <w:rsid w:val="00327C3B"/>
    <w:rsid w:val="00427CB9"/>
    <w:rsid w:val="004372D6"/>
    <w:rsid w:val="00476CE3"/>
    <w:rsid w:val="004A714F"/>
    <w:rsid w:val="004B0B1E"/>
    <w:rsid w:val="004D1804"/>
    <w:rsid w:val="0051023E"/>
    <w:rsid w:val="005776F5"/>
    <w:rsid w:val="006949AA"/>
    <w:rsid w:val="006A7610"/>
    <w:rsid w:val="00703FFA"/>
    <w:rsid w:val="00727706"/>
    <w:rsid w:val="008226F2"/>
    <w:rsid w:val="00845908"/>
    <w:rsid w:val="0087145C"/>
    <w:rsid w:val="00941856"/>
    <w:rsid w:val="009D0DB8"/>
    <w:rsid w:val="00A701ED"/>
    <w:rsid w:val="00AB3C4D"/>
    <w:rsid w:val="00BD2F50"/>
    <w:rsid w:val="00C33E87"/>
    <w:rsid w:val="00CA03AD"/>
    <w:rsid w:val="00CB49FB"/>
    <w:rsid w:val="00CD0AC0"/>
    <w:rsid w:val="00D14A27"/>
    <w:rsid w:val="00D35F79"/>
    <w:rsid w:val="00D852AE"/>
    <w:rsid w:val="00E00DAC"/>
    <w:rsid w:val="00EB4355"/>
    <w:rsid w:val="00F075D2"/>
    <w:rsid w:val="00F1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4A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3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75D2"/>
    <w:pPr>
      <w:ind w:left="720"/>
      <w:contextualSpacing/>
    </w:pPr>
  </w:style>
  <w:style w:type="paragraph" w:styleId="NoSpacing">
    <w:name w:val="No Spacing"/>
    <w:uiPriority w:val="1"/>
    <w:qFormat/>
    <w:rsid w:val="00D852AE"/>
    <w:pPr>
      <w:spacing w:after="0" w:line="240" w:lineRule="auto"/>
    </w:pPr>
  </w:style>
  <w:style w:type="character" w:styleId="CommentReference">
    <w:name w:val="annotation reference"/>
    <w:basedOn w:val="DefaultParagraphFont"/>
    <w:uiPriority w:val="99"/>
    <w:semiHidden/>
    <w:unhideWhenUsed/>
    <w:rsid w:val="00D852AE"/>
    <w:rPr>
      <w:sz w:val="16"/>
      <w:szCs w:val="16"/>
    </w:rPr>
  </w:style>
  <w:style w:type="paragraph" w:styleId="CommentText">
    <w:name w:val="annotation text"/>
    <w:basedOn w:val="Normal"/>
    <w:link w:val="CommentTextChar"/>
    <w:uiPriority w:val="99"/>
    <w:semiHidden/>
    <w:unhideWhenUsed/>
    <w:rsid w:val="00D852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5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5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AE"/>
    <w:rPr>
      <w:rFonts w:ascii="Segoe UI" w:hAnsi="Segoe UI" w:cs="Segoe UI"/>
      <w:sz w:val="18"/>
      <w:szCs w:val="18"/>
    </w:rPr>
  </w:style>
  <w:style w:type="character" w:customStyle="1" w:styleId="Heading1Char">
    <w:name w:val="Heading 1 Char"/>
    <w:basedOn w:val="DefaultParagraphFont"/>
    <w:link w:val="Heading1"/>
    <w:uiPriority w:val="9"/>
    <w:rsid w:val="00D14A27"/>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4A2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3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75D2"/>
    <w:pPr>
      <w:ind w:left="720"/>
      <w:contextualSpacing/>
    </w:pPr>
  </w:style>
  <w:style w:type="paragraph" w:styleId="NoSpacing">
    <w:name w:val="No Spacing"/>
    <w:uiPriority w:val="1"/>
    <w:qFormat/>
    <w:rsid w:val="00D852AE"/>
    <w:pPr>
      <w:spacing w:after="0" w:line="240" w:lineRule="auto"/>
    </w:pPr>
  </w:style>
  <w:style w:type="character" w:styleId="CommentReference">
    <w:name w:val="annotation reference"/>
    <w:basedOn w:val="DefaultParagraphFont"/>
    <w:uiPriority w:val="99"/>
    <w:semiHidden/>
    <w:unhideWhenUsed/>
    <w:rsid w:val="00D852AE"/>
    <w:rPr>
      <w:sz w:val="16"/>
      <w:szCs w:val="16"/>
    </w:rPr>
  </w:style>
  <w:style w:type="paragraph" w:styleId="CommentText">
    <w:name w:val="annotation text"/>
    <w:basedOn w:val="Normal"/>
    <w:link w:val="CommentTextChar"/>
    <w:uiPriority w:val="99"/>
    <w:semiHidden/>
    <w:unhideWhenUsed/>
    <w:rsid w:val="00D852A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852A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85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2AE"/>
    <w:rPr>
      <w:rFonts w:ascii="Segoe UI" w:hAnsi="Segoe UI" w:cs="Segoe UI"/>
      <w:sz w:val="18"/>
      <w:szCs w:val="18"/>
    </w:rPr>
  </w:style>
  <w:style w:type="character" w:customStyle="1" w:styleId="Heading1Char">
    <w:name w:val="Heading 1 Char"/>
    <w:basedOn w:val="DefaultParagraphFont"/>
    <w:link w:val="Heading1"/>
    <w:uiPriority w:val="9"/>
    <w:rsid w:val="00D14A27"/>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5974">
      <w:bodyDiv w:val="1"/>
      <w:marLeft w:val="0"/>
      <w:marRight w:val="0"/>
      <w:marTop w:val="0"/>
      <w:marBottom w:val="0"/>
      <w:divBdr>
        <w:top w:val="none" w:sz="0" w:space="0" w:color="auto"/>
        <w:left w:val="none" w:sz="0" w:space="0" w:color="auto"/>
        <w:bottom w:val="none" w:sz="0" w:space="0" w:color="auto"/>
        <w:right w:val="none" w:sz="0" w:space="0" w:color="auto"/>
      </w:divBdr>
      <w:divsChild>
        <w:div w:id="721634395">
          <w:marLeft w:val="547"/>
          <w:marRight w:val="0"/>
          <w:marTop w:val="0"/>
          <w:marBottom w:val="0"/>
          <w:divBdr>
            <w:top w:val="none" w:sz="0" w:space="0" w:color="auto"/>
            <w:left w:val="none" w:sz="0" w:space="0" w:color="auto"/>
            <w:bottom w:val="none" w:sz="0" w:space="0" w:color="auto"/>
            <w:right w:val="none" w:sz="0" w:space="0" w:color="auto"/>
          </w:divBdr>
        </w:div>
      </w:divsChild>
    </w:div>
    <w:div w:id="94057145">
      <w:bodyDiv w:val="1"/>
      <w:marLeft w:val="0"/>
      <w:marRight w:val="0"/>
      <w:marTop w:val="0"/>
      <w:marBottom w:val="0"/>
      <w:divBdr>
        <w:top w:val="none" w:sz="0" w:space="0" w:color="auto"/>
        <w:left w:val="none" w:sz="0" w:space="0" w:color="auto"/>
        <w:bottom w:val="none" w:sz="0" w:space="0" w:color="auto"/>
        <w:right w:val="none" w:sz="0" w:space="0" w:color="auto"/>
      </w:divBdr>
      <w:divsChild>
        <w:div w:id="1033071060">
          <w:marLeft w:val="547"/>
          <w:marRight w:val="0"/>
          <w:marTop w:val="0"/>
          <w:marBottom w:val="0"/>
          <w:divBdr>
            <w:top w:val="none" w:sz="0" w:space="0" w:color="auto"/>
            <w:left w:val="none" w:sz="0" w:space="0" w:color="auto"/>
            <w:bottom w:val="none" w:sz="0" w:space="0" w:color="auto"/>
            <w:right w:val="none" w:sz="0" w:space="0" w:color="auto"/>
          </w:divBdr>
        </w:div>
        <w:div w:id="741757101">
          <w:marLeft w:val="547"/>
          <w:marRight w:val="0"/>
          <w:marTop w:val="0"/>
          <w:marBottom w:val="0"/>
          <w:divBdr>
            <w:top w:val="none" w:sz="0" w:space="0" w:color="auto"/>
            <w:left w:val="none" w:sz="0" w:space="0" w:color="auto"/>
            <w:bottom w:val="none" w:sz="0" w:space="0" w:color="auto"/>
            <w:right w:val="none" w:sz="0" w:space="0" w:color="auto"/>
          </w:divBdr>
        </w:div>
        <w:div w:id="1233853318">
          <w:marLeft w:val="547"/>
          <w:marRight w:val="0"/>
          <w:marTop w:val="0"/>
          <w:marBottom w:val="160"/>
          <w:divBdr>
            <w:top w:val="none" w:sz="0" w:space="0" w:color="auto"/>
            <w:left w:val="none" w:sz="0" w:space="0" w:color="auto"/>
            <w:bottom w:val="none" w:sz="0" w:space="0" w:color="auto"/>
            <w:right w:val="none" w:sz="0" w:space="0" w:color="auto"/>
          </w:divBdr>
        </w:div>
      </w:divsChild>
    </w:div>
    <w:div w:id="160657323">
      <w:bodyDiv w:val="1"/>
      <w:marLeft w:val="0"/>
      <w:marRight w:val="0"/>
      <w:marTop w:val="0"/>
      <w:marBottom w:val="0"/>
      <w:divBdr>
        <w:top w:val="none" w:sz="0" w:space="0" w:color="auto"/>
        <w:left w:val="none" w:sz="0" w:space="0" w:color="auto"/>
        <w:bottom w:val="none" w:sz="0" w:space="0" w:color="auto"/>
        <w:right w:val="none" w:sz="0" w:space="0" w:color="auto"/>
      </w:divBdr>
      <w:divsChild>
        <w:div w:id="1103840271">
          <w:marLeft w:val="446"/>
          <w:marRight w:val="0"/>
          <w:marTop w:val="0"/>
          <w:marBottom w:val="0"/>
          <w:divBdr>
            <w:top w:val="none" w:sz="0" w:space="0" w:color="auto"/>
            <w:left w:val="none" w:sz="0" w:space="0" w:color="auto"/>
            <w:bottom w:val="none" w:sz="0" w:space="0" w:color="auto"/>
            <w:right w:val="none" w:sz="0" w:space="0" w:color="auto"/>
          </w:divBdr>
        </w:div>
      </w:divsChild>
    </w:div>
    <w:div w:id="354306518">
      <w:bodyDiv w:val="1"/>
      <w:marLeft w:val="0"/>
      <w:marRight w:val="0"/>
      <w:marTop w:val="0"/>
      <w:marBottom w:val="0"/>
      <w:divBdr>
        <w:top w:val="none" w:sz="0" w:space="0" w:color="auto"/>
        <w:left w:val="none" w:sz="0" w:space="0" w:color="auto"/>
        <w:bottom w:val="none" w:sz="0" w:space="0" w:color="auto"/>
        <w:right w:val="none" w:sz="0" w:space="0" w:color="auto"/>
      </w:divBdr>
      <w:divsChild>
        <w:div w:id="1086419052">
          <w:marLeft w:val="446"/>
          <w:marRight w:val="0"/>
          <w:marTop w:val="0"/>
          <w:marBottom w:val="0"/>
          <w:divBdr>
            <w:top w:val="none" w:sz="0" w:space="0" w:color="auto"/>
            <w:left w:val="none" w:sz="0" w:space="0" w:color="auto"/>
            <w:bottom w:val="none" w:sz="0" w:space="0" w:color="auto"/>
            <w:right w:val="none" w:sz="0" w:space="0" w:color="auto"/>
          </w:divBdr>
        </w:div>
        <w:div w:id="1587810279">
          <w:marLeft w:val="446"/>
          <w:marRight w:val="0"/>
          <w:marTop w:val="0"/>
          <w:marBottom w:val="0"/>
          <w:divBdr>
            <w:top w:val="none" w:sz="0" w:space="0" w:color="auto"/>
            <w:left w:val="none" w:sz="0" w:space="0" w:color="auto"/>
            <w:bottom w:val="none" w:sz="0" w:space="0" w:color="auto"/>
            <w:right w:val="none" w:sz="0" w:space="0" w:color="auto"/>
          </w:divBdr>
        </w:div>
      </w:divsChild>
    </w:div>
    <w:div w:id="494541689">
      <w:bodyDiv w:val="1"/>
      <w:marLeft w:val="0"/>
      <w:marRight w:val="0"/>
      <w:marTop w:val="0"/>
      <w:marBottom w:val="0"/>
      <w:divBdr>
        <w:top w:val="none" w:sz="0" w:space="0" w:color="auto"/>
        <w:left w:val="none" w:sz="0" w:space="0" w:color="auto"/>
        <w:bottom w:val="none" w:sz="0" w:space="0" w:color="auto"/>
        <w:right w:val="none" w:sz="0" w:space="0" w:color="auto"/>
      </w:divBdr>
    </w:div>
    <w:div w:id="584652041">
      <w:bodyDiv w:val="1"/>
      <w:marLeft w:val="0"/>
      <w:marRight w:val="0"/>
      <w:marTop w:val="0"/>
      <w:marBottom w:val="0"/>
      <w:divBdr>
        <w:top w:val="none" w:sz="0" w:space="0" w:color="auto"/>
        <w:left w:val="none" w:sz="0" w:space="0" w:color="auto"/>
        <w:bottom w:val="none" w:sz="0" w:space="0" w:color="auto"/>
        <w:right w:val="none" w:sz="0" w:space="0" w:color="auto"/>
      </w:divBdr>
      <w:divsChild>
        <w:div w:id="1247425263">
          <w:marLeft w:val="446"/>
          <w:marRight w:val="0"/>
          <w:marTop w:val="0"/>
          <w:marBottom w:val="0"/>
          <w:divBdr>
            <w:top w:val="none" w:sz="0" w:space="0" w:color="auto"/>
            <w:left w:val="none" w:sz="0" w:space="0" w:color="auto"/>
            <w:bottom w:val="none" w:sz="0" w:space="0" w:color="auto"/>
            <w:right w:val="none" w:sz="0" w:space="0" w:color="auto"/>
          </w:divBdr>
        </w:div>
      </w:divsChild>
    </w:div>
    <w:div w:id="598179543">
      <w:bodyDiv w:val="1"/>
      <w:marLeft w:val="0"/>
      <w:marRight w:val="0"/>
      <w:marTop w:val="0"/>
      <w:marBottom w:val="0"/>
      <w:divBdr>
        <w:top w:val="none" w:sz="0" w:space="0" w:color="auto"/>
        <w:left w:val="none" w:sz="0" w:space="0" w:color="auto"/>
        <w:bottom w:val="none" w:sz="0" w:space="0" w:color="auto"/>
        <w:right w:val="none" w:sz="0" w:space="0" w:color="auto"/>
      </w:divBdr>
    </w:div>
    <w:div w:id="685980973">
      <w:bodyDiv w:val="1"/>
      <w:marLeft w:val="0"/>
      <w:marRight w:val="0"/>
      <w:marTop w:val="0"/>
      <w:marBottom w:val="0"/>
      <w:divBdr>
        <w:top w:val="none" w:sz="0" w:space="0" w:color="auto"/>
        <w:left w:val="none" w:sz="0" w:space="0" w:color="auto"/>
        <w:bottom w:val="none" w:sz="0" w:space="0" w:color="auto"/>
        <w:right w:val="none" w:sz="0" w:space="0" w:color="auto"/>
      </w:divBdr>
    </w:div>
    <w:div w:id="920288645">
      <w:bodyDiv w:val="1"/>
      <w:marLeft w:val="0"/>
      <w:marRight w:val="0"/>
      <w:marTop w:val="0"/>
      <w:marBottom w:val="0"/>
      <w:divBdr>
        <w:top w:val="none" w:sz="0" w:space="0" w:color="auto"/>
        <w:left w:val="none" w:sz="0" w:space="0" w:color="auto"/>
        <w:bottom w:val="none" w:sz="0" w:space="0" w:color="auto"/>
        <w:right w:val="none" w:sz="0" w:space="0" w:color="auto"/>
      </w:divBdr>
      <w:divsChild>
        <w:div w:id="1118379428">
          <w:marLeft w:val="446"/>
          <w:marRight w:val="0"/>
          <w:marTop w:val="0"/>
          <w:marBottom w:val="0"/>
          <w:divBdr>
            <w:top w:val="none" w:sz="0" w:space="0" w:color="auto"/>
            <w:left w:val="none" w:sz="0" w:space="0" w:color="auto"/>
            <w:bottom w:val="none" w:sz="0" w:space="0" w:color="auto"/>
            <w:right w:val="none" w:sz="0" w:space="0" w:color="auto"/>
          </w:divBdr>
        </w:div>
        <w:div w:id="803616108">
          <w:marLeft w:val="446"/>
          <w:marRight w:val="0"/>
          <w:marTop w:val="0"/>
          <w:marBottom w:val="0"/>
          <w:divBdr>
            <w:top w:val="none" w:sz="0" w:space="0" w:color="auto"/>
            <w:left w:val="none" w:sz="0" w:space="0" w:color="auto"/>
            <w:bottom w:val="none" w:sz="0" w:space="0" w:color="auto"/>
            <w:right w:val="none" w:sz="0" w:space="0" w:color="auto"/>
          </w:divBdr>
        </w:div>
        <w:div w:id="99645957">
          <w:marLeft w:val="446"/>
          <w:marRight w:val="0"/>
          <w:marTop w:val="0"/>
          <w:marBottom w:val="0"/>
          <w:divBdr>
            <w:top w:val="none" w:sz="0" w:space="0" w:color="auto"/>
            <w:left w:val="none" w:sz="0" w:space="0" w:color="auto"/>
            <w:bottom w:val="none" w:sz="0" w:space="0" w:color="auto"/>
            <w:right w:val="none" w:sz="0" w:space="0" w:color="auto"/>
          </w:divBdr>
        </w:div>
      </w:divsChild>
    </w:div>
    <w:div w:id="991831856">
      <w:bodyDiv w:val="1"/>
      <w:marLeft w:val="0"/>
      <w:marRight w:val="0"/>
      <w:marTop w:val="0"/>
      <w:marBottom w:val="0"/>
      <w:divBdr>
        <w:top w:val="none" w:sz="0" w:space="0" w:color="auto"/>
        <w:left w:val="none" w:sz="0" w:space="0" w:color="auto"/>
        <w:bottom w:val="none" w:sz="0" w:space="0" w:color="auto"/>
        <w:right w:val="none" w:sz="0" w:space="0" w:color="auto"/>
      </w:divBdr>
      <w:divsChild>
        <w:div w:id="80758810">
          <w:marLeft w:val="446"/>
          <w:marRight w:val="0"/>
          <w:marTop w:val="0"/>
          <w:marBottom w:val="0"/>
          <w:divBdr>
            <w:top w:val="none" w:sz="0" w:space="0" w:color="auto"/>
            <w:left w:val="none" w:sz="0" w:space="0" w:color="auto"/>
            <w:bottom w:val="none" w:sz="0" w:space="0" w:color="auto"/>
            <w:right w:val="none" w:sz="0" w:space="0" w:color="auto"/>
          </w:divBdr>
        </w:div>
      </w:divsChild>
    </w:div>
    <w:div w:id="1086070690">
      <w:bodyDiv w:val="1"/>
      <w:marLeft w:val="0"/>
      <w:marRight w:val="0"/>
      <w:marTop w:val="0"/>
      <w:marBottom w:val="0"/>
      <w:divBdr>
        <w:top w:val="none" w:sz="0" w:space="0" w:color="auto"/>
        <w:left w:val="none" w:sz="0" w:space="0" w:color="auto"/>
        <w:bottom w:val="none" w:sz="0" w:space="0" w:color="auto"/>
        <w:right w:val="none" w:sz="0" w:space="0" w:color="auto"/>
      </w:divBdr>
      <w:divsChild>
        <w:div w:id="207298286">
          <w:marLeft w:val="547"/>
          <w:marRight w:val="0"/>
          <w:marTop w:val="0"/>
          <w:marBottom w:val="0"/>
          <w:divBdr>
            <w:top w:val="none" w:sz="0" w:space="0" w:color="auto"/>
            <w:left w:val="none" w:sz="0" w:space="0" w:color="auto"/>
            <w:bottom w:val="none" w:sz="0" w:space="0" w:color="auto"/>
            <w:right w:val="none" w:sz="0" w:space="0" w:color="auto"/>
          </w:divBdr>
        </w:div>
        <w:div w:id="317929170">
          <w:marLeft w:val="547"/>
          <w:marRight w:val="0"/>
          <w:marTop w:val="0"/>
          <w:marBottom w:val="0"/>
          <w:divBdr>
            <w:top w:val="none" w:sz="0" w:space="0" w:color="auto"/>
            <w:left w:val="none" w:sz="0" w:space="0" w:color="auto"/>
            <w:bottom w:val="none" w:sz="0" w:space="0" w:color="auto"/>
            <w:right w:val="none" w:sz="0" w:space="0" w:color="auto"/>
          </w:divBdr>
        </w:div>
        <w:div w:id="959141562">
          <w:marLeft w:val="547"/>
          <w:marRight w:val="0"/>
          <w:marTop w:val="0"/>
          <w:marBottom w:val="0"/>
          <w:divBdr>
            <w:top w:val="none" w:sz="0" w:space="0" w:color="auto"/>
            <w:left w:val="none" w:sz="0" w:space="0" w:color="auto"/>
            <w:bottom w:val="none" w:sz="0" w:space="0" w:color="auto"/>
            <w:right w:val="none" w:sz="0" w:space="0" w:color="auto"/>
          </w:divBdr>
        </w:div>
      </w:divsChild>
    </w:div>
    <w:div w:id="1184634056">
      <w:bodyDiv w:val="1"/>
      <w:marLeft w:val="0"/>
      <w:marRight w:val="0"/>
      <w:marTop w:val="0"/>
      <w:marBottom w:val="0"/>
      <w:divBdr>
        <w:top w:val="none" w:sz="0" w:space="0" w:color="auto"/>
        <w:left w:val="none" w:sz="0" w:space="0" w:color="auto"/>
        <w:bottom w:val="none" w:sz="0" w:space="0" w:color="auto"/>
        <w:right w:val="none" w:sz="0" w:space="0" w:color="auto"/>
      </w:divBdr>
      <w:divsChild>
        <w:div w:id="980963269">
          <w:marLeft w:val="446"/>
          <w:marRight w:val="0"/>
          <w:marTop w:val="0"/>
          <w:marBottom w:val="0"/>
          <w:divBdr>
            <w:top w:val="none" w:sz="0" w:space="0" w:color="auto"/>
            <w:left w:val="none" w:sz="0" w:space="0" w:color="auto"/>
            <w:bottom w:val="none" w:sz="0" w:space="0" w:color="auto"/>
            <w:right w:val="none" w:sz="0" w:space="0" w:color="auto"/>
          </w:divBdr>
        </w:div>
        <w:div w:id="1653754744">
          <w:marLeft w:val="446"/>
          <w:marRight w:val="0"/>
          <w:marTop w:val="0"/>
          <w:marBottom w:val="0"/>
          <w:divBdr>
            <w:top w:val="none" w:sz="0" w:space="0" w:color="auto"/>
            <w:left w:val="none" w:sz="0" w:space="0" w:color="auto"/>
            <w:bottom w:val="none" w:sz="0" w:space="0" w:color="auto"/>
            <w:right w:val="none" w:sz="0" w:space="0" w:color="auto"/>
          </w:divBdr>
        </w:div>
        <w:div w:id="330645727">
          <w:marLeft w:val="446"/>
          <w:marRight w:val="0"/>
          <w:marTop w:val="0"/>
          <w:marBottom w:val="0"/>
          <w:divBdr>
            <w:top w:val="none" w:sz="0" w:space="0" w:color="auto"/>
            <w:left w:val="none" w:sz="0" w:space="0" w:color="auto"/>
            <w:bottom w:val="none" w:sz="0" w:space="0" w:color="auto"/>
            <w:right w:val="none" w:sz="0" w:space="0" w:color="auto"/>
          </w:divBdr>
        </w:div>
      </w:divsChild>
    </w:div>
    <w:div w:id="1520315099">
      <w:bodyDiv w:val="1"/>
      <w:marLeft w:val="0"/>
      <w:marRight w:val="0"/>
      <w:marTop w:val="0"/>
      <w:marBottom w:val="0"/>
      <w:divBdr>
        <w:top w:val="none" w:sz="0" w:space="0" w:color="auto"/>
        <w:left w:val="none" w:sz="0" w:space="0" w:color="auto"/>
        <w:bottom w:val="none" w:sz="0" w:space="0" w:color="auto"/>
        <w:right w:val="none" w:sz="0" w:space="0" w:color="auto"/>
      </w:divBdr>
    </w:div>
    <w:div w:id="1524898469">
      <w:bodyDiv w:val="1"/>
      <w:marLeft w:val="0"/>
      <w:marRight w:val="0"/>
      <w:marTop w:val="0"/>
      <w:marBottom w:val="0"/>
      <w:divBdr>
        <w:top w:val="none" w:sz="0" w:space="0" w:color="auto"/>
        <w:left w:val="none" w:sz="0" w:space="0" w:color="auto"/>
        <w:bottom w:val="none" w:sz="0" w:space="0" w:color="auto"/>
        <w:right w:val="none" w:sz="0" w:space="0" w:color="auto"/>
      </w:divBdr>
    </w:div>
    <w:div w:id="1525089955">
      <w:bodyDiv w:val="1"/>
      <w:marLeft w:val="0"/>
      <w:marRight w:val="0"/>
      <w:marTop w:val="0"/>
      <w:marBottom w:val="0"/>
      <w:divBdr>
        <w:top w:val="none" w:sz="0" w:space="0" w:color="auto"/>
        <w:left w:val="none" w:sz="0" w:space="0" w:color="auto"/>
        <w:bottom w:val="none" w:sz="0" w:space="0" w:color="auto"/>
        <w:right w:val="none" w:sz="0" w:space="0" w:color="auto"/>
      </w:divBdr>
      <w:divsChild>
        <w:div w:id="285041062">
          <w:marLeft w:val="446"/>
          <w:marRight w:val="0"/>
          <w:marTop w:val="0"/>
          <w:marBottom w:val="0"/>
          <w:divBdr>
            <w:top w:val="none" w:sz="0" w:space="0" w:color="auto"/>
            <w:left w:val="none" w:sz="0" w:space="0" w:color="auto"/>
            <w:bottom w:val="none" w:sz="0" w:space="0" w:color="auto"/>
            <w:right w:val="none" w:sz="0" w:space="0" w:color="auto"/>
          </w:divBdr>
        </w:div>
        <w:div w:id="1409691068">
          <w:marLeft w:val="446"/>
          <w:marRight w:val="0"/>
          <w:marTop w:val="0"/>
          <w:marBottom w:val="0"/>
          <w:divBdr>
            <w:top w:val="none" w:sz="0" w:space="0" w:color="auto"/>
            <w:left w:val="none" w:sz="0" w:space="0" w:color="auto"/>
            <w:bottom w:val="none" w:sz="0" w:space="0" w:color="auto"/>
            <w:right w:val="none" w:sz="0" w:space="0" w:color="auto"/>
          </w:divBdr>
        </w:div>
        <w:div w:id="1419256650">
          <w:marLeft w:val="446"/>
          <w:marRight w:val="0"/>
          <w:marTop w:val="0"/>
          <w:marBottom w:val="0"/>
          <w:divBdr>
            <w:top w:val="none" w:sz="0" w:space="0" w:color="auto"/>
            <w:left w:val="none" w:sz="0" w:space="0" w:color="auto"/>
            <w:bottom w:val="none" w:sz="0" w:space="0" w:color="auto"/>
            <w:right w:val="none" w:sz="0" w:space="0" w:color="auto"/>
          </w:divBdr>
        </w:div>
      </w:divsChild>
    </w:div>
    <w:div w:id="1572815160">
      <w:bodyDiv w:val="1"/>
      <w:marLeft w:val="0"/>
      <w:marRight w:val="0"/>
      <w:marTop w:val="0"/>
      <w:marBottom w:val="0"/>
      <w:divBdr>
        <w:top w:val="none" w:sz="0" w:space="0" w:color="auto"/>
        <w:left w:val="none" w:sz="0" w:space="0" w:color="auto"/>
        <w:bottom w:val="none" w:sz="0" w:space="0" w:color="auto"/>
        <w:right w:val="none" w:sz="0" w:space="0" w:color="auto"/>
      </w:divBdr>
    </w:div>
    <w:div w:id="1691759512">
      <w:bodyDiv w:val="1"/>
      <w:marLeft w:val="0"/>
      <w:marRight w:val="0"/>
      <w:marTop w:val="0"/>
      <w:marBottom w:val="0"/>
      <w:divBdr>
        <w:top w:val="none" w:sz="0" w:space="0" w:color="auto"/>
        <w:left w:val="none" w:sz="0" w:space="0" w:color="auto"/>
        <w:bottom w:val="none" w:sz="0" w:space="0" w:color="auto"/>
        <w:right w:val="none" w:sz="0" w:space="0" w:color="auto"/>
      </w:divBdr>
    </w:div>
    <w:div w:id="1711539310">
      <w:bodyDiv w:val="1"/>
      <w:marLeft w:val="0"/>
      <w:marRight w:val="0"/>
      <w:marTop w:val="0"/>
      <w:marBottom w:val="0"/>
      <w:divBdr>
        <w:top w:val="none" w:sz="0" w:space="0" w:color="auto"/>
        <w:left w:val="none" w:sz="0" w:space="0" w:color="auto"/>
        <w:bottom w:val="none" w:sz="0" w:space="0" w:color="auto"/>
        <w:right w:val="none" w:sz="0" w:space="0" w:color="auto"/>
      </w:divBdr>
      <w:divsChild>
        <w:div w:id="139423427">
          <w:marLeft w:val="547"/>
          <w:marRight w:val="0"/>
          <w:marTop w:val="0"/>
          <w:marBottom w:val="0"/>
          <w:divBdr>
            <w:top w:val="none" w:sz="0" w:space="0" w:color="auto"/>
            <w:left w:val="none" w:sz="0" w:space="0" w:color="auto"/>
            <w:bottom w:val="none" w:sz="0" w:space="0" w:color="auto"/>
            <w:right w:val="none" w:sz="0" w:space="0" w:color="auto"/>
          </w:divBdr>
        </w:div>
      </w:divsChild>
    </w:div>
    <w:div w:id="1736778384">
      <w:bodyDiv w:val="1"/>
      <w:marLeft w:val="0"/>
      <w:marRight w:val="0"/>
      <w:marTop w:val="0"/>
      <w:marBottom w:val="0"/>
      <w:divBdr>
        <w:top w:val="none" w:sz="0" w:space="0" w:color="auto"/>
        <w:left w:val="none" w:sz="0" w:space="0" w:color="auto"/>
        <w:bottom w:val="none" w:sz="0" w:space="0" w:color="auto"/>
        <w:right w:val="none" w:sz="0" w:space="0" w:color="auto"/>
      </w:divBdr>
      <w:divsChild>
        <w:div w:id="1517230866">
          <w:marLeft w:val="446"/>
          <w:marRight w:val="0"/>
          <w:marTop w:val="0"/>
          <w:marBottom w:val="0"/>
          <w:divBdr>
            <w:top w:val="none" w:sz="0" w:space="0" w:color="auto"/>
            <w:left w:val="none" w:sz="0" w:space="0" w:color="auto"/>
            <w:bottom w:val="none" w:sz="0" w:space="0" w:color="auto"/>
            <w:right w:val="none" w:sz="0" w:space="0" w:color="auto"/>
          </w:divBdr>
        </w:div>
        <w:div w:id="1967853371">
          <w:marLeft w:val="446"/>
          <w:marRight w:val="0"/>
          <w:marTop w:val="0"/>
          <w:marBottom w:val="0"/>
          <w:divBdr>
            <w:top w:val="none" w:sz="0" w:space="0" w:color="auto"/>
            <w:left w:val="none" w:sz="0" w:space="0" w:color="auto"/>
            <w:bottom w:val="none" w:sz="0" w:space="0" w:color="auto"/>
            <w:right w:val="none" w:sz="0" w:space="0" w:color="auto"/>
          </w:divBdr>
        </w:div>
      </w:divsChild>
    </w:div>
    <w:div w:id="1806388111">
      <w:bodyDiv w:val="1"/>
      <w:marLeft w:val="0"/>
      <w:marRight w:val="0"/>
      <w:marTop w:val="0"/>
      <w:marBottom w:val="0"/>
      <w:divBdr>
        <w:top w:val="none" w:sz="0" w:space="0" w:color="auto"/>
        <w:left w:val="none" w:sz="0" w:space="0" w:color="auto"/>
        <w:bottom w:val="none" w:sz="0" w:space="0" w:color="auto"/>
        <w:right w:val="none" w:sz="0" w:space="0" w:color="auto"/>
      </w:divBdr>
    </w:div>
    <w:div w:id="1817070358">
      <w:bodyDiv w:val="1"/>
      <w:marLeft w:val="0"/>
      <w:marRight w:val="0"/>
      <w:marTop w:val="0"/>
      <w:marBottom w:val="0"/>
      <w:divBdr>
        <w:top w:val="none" w:sz="0" w:space="0" w:color="auto"/>
        <w:left w:val="none" w:sz="0" w:space="0" w:color="auto"/>
        <w:bottom w:val="none" w:sz="0" w:space="0" w:color="auto"/>
        <w:right w:val="none" w:sz="0" w:space="0" w:color="auto"/>
      </w:divBdr>
      <w:divsChild>
        <w:div w:id="546065059">
          <w:marLeft w:val="547"/>
          <w:marRight w:val="0"/>
          <w:marTop w:val="0"/>
          <w:marBottom w:val="0"/>
          <w:divBdr>
            <w:top w:val="none" w:sz="0" w:space="0" w:color="auto"/>
            <w:left w:val="none" w:sz="0" w:space="0" w:color="auto"/>
            <w:bottom w:val="none" w:sz="0" w:space="0" w:color="auto"/>
            <w:right w:val="none" w:sz="0" w:space="0" w:color="auto"/>
          </w:divBdr>
        </w:div>
      </w:divsChild>
    </w:div>
    <w:div w:id="1868176293">
      <w:bodyDiv w:val="1"/>
      <w:marLeft w:val="0"/>
      <w:marRight w:val="0"/>
      <w:marTop w:val="0"/>
      <w:marBottom w:val="0"/>
      <w:divBdr>
        <w:top w:val="none" w:sz="0" w:space="0" w:color="auto"/>
        <w:left w:val="none" w:sz="0" w:space="0" w:color="auto"/>
        <w:bottom w:val="none" w:sz="0" w:space="0" w:color="auto"/>
        <w:right w:val="none" w:sz="0" w:space="0" w:color="auto"/>
      </w:divBdr>
    </w:div>
    <w:div w:id="1898782097">
      <w:bodyDiv w:val="1"/>
      <w:marLeft w:val="0"/>
      <w:marRight w:val="0"/>
      <w:marTop w:val="0"/>
      <w:marBottom w:val="0"/>
      <w:divBdr>
        <w:top w:val="none" w:sz="0" w:space="0" w:color="auto"/>
        <w:left w:val="none" w:sz="0" w:space="0" w:color="auto"/>
        <w:bottom w:val="none" w:sz="0" w:space="0" w:color="auto"/>
        <w:right w:val="none" w:sz="0" w:space="0" w:color="auto"/>
      </w:divBdr>
      <w:divsChild>
        <w:div w:id="942348766">
          <w:marLeft w:val="547"/>
          <w:marRight w:val="0"/>
          <w:marTop w:val="0"/>
          <w:marBottom w:val="0"/>
          <w:divBdr>
            <w:top w:val="none" w:sz="0" w:space="0" w:color="auto"/>
            <w:left w:val="none" w:sz="0" w:space="0" w:color="auto"/>
            <w:bottom w:val="none" w:sz="0" w:space="0" w:color="auto"/>
            <w:right w:val="none" w:sz="0" w:space="0" w:color="auto"/>
          </w:divBdr>
        </w:div>
        <w:div w:id="207762703">
          <w:marLeft w:val="547"/>
          <w:marRight w:val="0"/>
          <w:marTop w:val="0"/>
          <w:marBottom w:val="0"/>
          <w:divBdr>
            <w:top w:val="none" w:sz="0" w:space="0" w:color="auto"/>
            <w:left w:val="none" w:sz="0" w:space="0" w:color="auto"/>
            <w:bottom w:val="none" w:sz="0" w:space="0" w:color="auto"/>
            <w:right w:val="none" w:sz="0" w:space="0" w:color="auto"/>
          </w:divBdr>
        </w:div>
        <w:div w:id="707948805">
          <w:marLeft w:val="547"/>
          <w:marRight w:val="0"/>
          <w:marTop w:val="0"/>
          <w:marBottom w:val="0"/>
          <w:divBdr>
            <w:top w:val="none" w:sz="0" w:space="0" w:color="auto"/>
            <w:left w:val="none" w:sz="0" w:space="0" w:color="auto"/>
            <w:bottom w:val="none" w:sz="0" w:space="0" w:color="auto"/>
            <w:right w:val="none" w:sz="0" w:space="0" w:color="auto"/>
          </w:divBdr>
        </w:div>
      </w:divsChild>
    </w:div>
    <w:div w:id="2013794721">
      <w:bodyDiv w:val="1"/>
      <w:marLeft w:val="0"/>
      <w:marRight w:val="0"/>
      <w:marTop w:val="0"/>
      <w:marBottom w:val="0"/>
      <w:divBdr>
        <w:top w:val="none" w:sz="0" w:space="0" w:color="auto"/>
        <w:left w:val="none" w:sz="0" w:space="0" w:color="auto"/>
        <w:bottom w:val="none" w:sz="0" w:space="0" w:color="auto"/>
        <w:right w:val="none" w:sz="0" w:space="0" w:color="auto"/>
      </w:divBdr>
    </w:div>
    <w:div w:id="2076125526">
      <w:bodyDiv w:val="1"/>
      <w:marLeft w:val="0"/>
      <w:marRight w:val="0"/>
      <w:marTop w:val="0"/>
      <w:marBottom w:val="0"/>
      <w:divBdr>
        <w:top w:val="none" w:sz="0" w:space="0" w:color="auto"/>
        <w:left w:val="none" w:sz="0" w:space="0" w:color="auto"/>
        <w:bottom w:val="none" w:sz="0" w:space="0" w:color="auto"/>
        <w:right w:val="none" w:sz="0" w:space="0" w:color="auto"/>
      </w:divBdr>
      <w:divsChild>
        <w:div w:id="759370356">
          <w:marLeft w:val="446"/>
          <w:marRight w:val="0"/>
          <w:marTop w:val="0"/>
          <w:marBottom w:val="0"/>
          <w:divBdr>
            <w:top w:val="none" w:sz="0" w:space="0" w:color="auto"/>
            <w:left w:val="none" w:sz="0" w:space="0" w:color="auto"/>
            <w:bottom w:val="none" w:sz="0" w:space="0" w:color="auto"/>
            <w:right w:val="none" w:sz="0" w:space="0" w:color="auto"/>
          </w:divBdr>
        </w:div>
      </w:divsChild>
    </w:div>
    <w:div w:id="2077168593">
      <w:bodyDiv w:val="1"/>
      <w:marLeft w:val="0"/>
      <w:marRight w:val="0"/>
      <w:marTop w:val="0"/>
      <w:marBottom w:val="0"/>
      <w:divBdr>
        <w:top w:val="none" w:sz="0" w:space="0" w:color="auto"/>
        <w:left w:val="none" w:sz="0" w:space="0" w:color="auto"/>
        <w:bottom w:val="none" w:sz="0" w:space="0" w:color="auto"/>
        <w:right w:val="none" w:sz="0" w:space="0" w:color="auto"/>
      </w:divBdr>
      <w:divsChild>
        <w:div w:id="1348873843">
          <w:marLeft w:val="446"/>
          <w:marRight w:val="0"/>
          <w:marTop w:val="0"/>
          <w:marBottom w:val="0"/>
          <w:divBdr>
            <w:top w:val="none" w:sz="0" w:space="0" w:color="auto"/>
            <w:left w:val="none" w:sz="0" w:space="0" w:color="auto"/>
            <w:bottom w:val="none" w:sz="0" w:space="0" w:color="auto"/>
            <w:right w:val="none" w:sz="0" w:space="0" w:color="auto"/>
          </w:divBdr>
        </w:div>
      </w:divsChild>
    </w:div>
    <w:div w:id="2103606453">
      <w:bodyDiv w:val="1"/>
      <w:marLeft w:val="0"/>
      <w:marRight w:val="0"/>
      <w:marTop w:val="0"/>
      <w:marBottom w:val="0"/>
      <w:divBdr>
        <w:top w:val="none" w:sz="0" w:space="0" w:color="auto"/>
        <w:left w:val="none" w:sz="0" w:space="0" w:color="auto"/>
        <w:bottom w:val="none" w:sz="0" w:space="0" w:color="auto"/>
        <w:right w:val="none" w:sz="0" w:space="0" w:color="auto"/>
      </w:divBdr>
      <w:divsChild>
        <w:div w:id="722754146">
          <w:marLeft w:val="547"/>
          <w:marRight w:val="0"/>
          <w:marTop w:val="0"/>
          <w:marBottom w:val="0"/>
          <w:divBdr>
            <w:top w:val="none" w:sz="0" w:space="0" w:color="auto"/>
            <w:left w:val="none" w:sz="0" w:space="0" w:color="auto"/>
            <w:bottom w:val="none" w:sz="0" w:space="0" w:color="auto"/>
            <w:right w:val="none" w:sz="0" w:space="0" w:color="auto"/>
          </w:divBdr>
        </w:div>
      </w:divsChild>
    </w:div>
    <w:div w:id="2106030910">
      <w:bodyDiv w:val="1"/>
      <w:marLeft w:val="0"/>
      <w:marRight w:val="0"/>
      <w:marTop w:val="0"/>
      <w:marBottom w:val="0"/>
      <w:divBdr>
        <w:top w:val="none" w:sz="0" w:space="0" w:color="auto"/>
        <w:left w:val="none" w:sz="0" w:space="0" w:color="auto"/>
        <w:bottom w:val="none" w:sz="0" w:space="0" w:color="auto"/>
        <w:right w:val="none" w:sz="0" w:space="0" w:color="auto"/>
      </w:divBdr>
      <w:divsChild>
        <w:div w:id="1615676855">
          <w:marLeft w:val="446"/>
          <w:marRight w:val="0"/>
          <w:marTop w:val="0"/>
          <w:marBottom w:val="0"/>
          <w:divBdr>
            <w:top w:val="none" w:sz="0" w:space="0" w:color="auto"/>
            <w:left w:val="none" w:sz="0" w:space="0" w:color="auto"/>
            <w:bottom w:val="none" w:sz="0" w:space="0" w:color="auto"/>
            <w:right w:val="none" w:sz="0" w:space="0" w:color="auto"/>
          </w:divBdr>
        </w:div>
        <w:div w:id="476068149">
          <w:marLeft w:val="446"/>
          <w:marRight w:val="0"/>
          <w:marTop w:val="0"/>
          <w:marBottom w:val="0"/>
          <w:divBdr>
            <w:top w:val="none" w:sz="0" w:space="0" w:color="auto"/>
            <w:left w:val="none" w:sz="0" w:space="0" w:color="auto"/>
            <w:bottom w:val="none" w:sz="0" w:space="0" w:color="auto"/>
            <w:right w:val="none" w:sz="0" w:space="0" w:color="auto"/>
          </w:divBdr>
        </w:div>
        <w:div w:id="506678788">
          <w:marLeft w:val="446"/>
          <w:marRight w:val="0"/>
          <w:marTop w:val="0"/>
          <w:marBottom w:val="0"/>
          <w:divBdr>
            <w:top w:val="none" w:sz="0" w:space="0" w:color="auto"/>
            <w:left w:val="none" w:sz="0" w:space="0" w:color="auto"/>
            <w:bottom w:val="none" w:sz="0" w:space="0" w:color="auto"/>
            <w:right w:val="none" w:sz="0" w:space="0" w:color="auto"/>
          </w:divBdr>
        </w:div>
      </w:divsChild>
    </w:div>
    <w:div w:id="2112507570">
      <w:bodyDiv w:val="1"/>
      <w:marLeft w:val="0"/>
      <w:marRight w:val="0"/>
      <w:marTop w:val="0"/>
      <w:marBottom w:val="0"/>
      <w:divBdr>
        <w:top w:val="none" w:sz="0" w:space="0" w:color="auto"/>
        <w:left w:val="none" w:sz="0" w:space="0" w:color="auto"/>
        <w:bottom w:val="none" w:sz="0" w:space="0" w:color="auto"/>
        <w:right w:val="none" w:sz="0" w:space="0" w:color="auto"/>
      </w:divBdr>
      <w:divsChild>
        <w:div w:id="1129976619">
          <w:marLeft w:val="547"/>
          <w:marRight w:val="0"/>
          <w:marTop w:val="0"/>
          <w:marBottom w:val="0"/>
          <w:divBdr>
            <w:top w:val="none" w:sz="0" w:space="0" w:color="auto"/>
            <w:left w:val="none" w:sz="0" w:space="0" w:color="auto"/>
            <w:bottom w:val="none" w:sz="0" w:space="0" w:color="auto"/>
            <w:right w:val="none" w:sz="0" w:space="0" w:color="auto"/>
          </w:divBdr>
        </w:div>
        <w:div w:id="1711176858">
          <w:marLeft w:val="547"/>
          <w:marRight w:val="0"/>
          <w:marTop w:val="0"/>
          <w:marBottom w:val="0"/>
          <w:divBdr>
            <w:top w:val="none" w:sz="0" w:space="0" w:color="auto"/>
            <w:left w:val="none" w:sz="0" w:space="0" w:color="auto"/>
            <w:bottom w:val="none" w:sz="0" w:space="0" w:color="auto"/>
            <w:right w:val="none" w:sz="0" w:space="0" w:color="auto"/>
          </w:divBdr>
        </w:div>
        <w:div w:id="810708606">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ED085-D291-46AF-B570-518FB56E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Watson</dc:creator>
  <cp:lastModifiedBy>Administrator</cp:lastModifiedBy>
  <cp:revision>3</cp:revision>
  <dcterms:created xsi:type="dcterms:W3CDTF">2017-09-19T07:42:00Z</dcterms:created>
  <dcterms:modified xsi:type="dcterms:W3CDTF">2017-09-19T10:00:00Z</dcterms:modified>
</cp:coreProperties>
</file>