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179" w:rsidRDefault="00C31FDA">
      <w:pPr>
        <w:spacing w:after="0"/>
        <w:ind w:left="651"/>
        <w:jc w:val="center"/>
      </w:pPr>
      <w:r>
        <w:rPr>
          <w:noProof/>
        </w:rPr>
        <w:drawing>
          <wp:inline distT="0" distB="0" distL="0" distR="0">
            <wp:extent cx="1381110" cy="542943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1110" cy="542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897179" w:rsidRDefault="00C31FDA">
      <w:pPr>
        <w:spacing w:after="0"/>
        <w:ind w:left="665"/>
        <w:jc w:val="center"/>
      </w:pPr>
      <w:r>
        <w:rPr>
          <w:sz w:val="24"/>
        </w:rPr>
        <w:t xml:space="preserve"> </w:t>
      </w:r>
    </w:p>
    <w:p w:rsidR="00897179" w:rsidRDefault="00C31FDA">
      <w:pPr>
        <w:spacing w:after="0"/>
        <w:ind w:left="618" w:hanging="10"/>
        <w:jc w:val="center"/>
      </w:pPr>
      <w:r>
        <w:rPr>
          <w:b/>
          <w:sz w:val="24"/>
        </w:rPr>
        <w:t xml:space="preserve">Annual General Meeting of Members </w:t>
      </w:r>
    </w:p>
    <w:p w:rsidR="00897179" w:rsidRDefault="00C31FDA">
      <w:pPr>
        <w:spacing w:after="360"/>
        <w:ind w:left="-30" w:right="-641"/>
      </w:pPr>
      <w:r>
        <w:rPr>
          <w:noProof/>
        </w:rPr>
        <mc:AlternateContent>
          <mc:Choice Requires="wpg">
            <w:drawing>
              <wp:inline distT="0" distB="0" distL="0" distR="0">
                <wp:extent cx="5531485" cy="9525"/>
                <wp:effectExtent l="0" t="0" r="0" b="0"/>
                <wp:docPr id="846" name="Group 8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1485" cy="9525"/>
                          <a:chOff x="0" y="0"/>
                          <a:chExt cx="5531485" cy="9525"/>
                        </a:xfrm>
                      </wpg:grpSpPr>
                      <wps:wsp>
                        <wps:cNvPr id="1150" name="Shape 1150"/>
                        <wps:cNvSpPr/>
                        <wps:spPr>
                          <a:xfrm>
                            <a:off x="0" y="0"/>
                            <a:ext cx="553148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1485" h="9525">
                                <a:moveTo>
                                  <a:pt x="0" y="0"/>
                                </a:moveTo>
                                <a:lnTo>
                                  <a:pt x="5531485" y="0"/>
                                </a:lnTo>
                                <a:lnTo>
                                  <a:pt x="553148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46" style="width:435.55pt;height:0.75pt;mso-position-horizontal-relative:char;mso-position-vertical-relative:line" coordsize="55314,95">
                <v:shape id="Shape 1151" style="position:absolute;width:55314;height:95;left:0;top:0;" coordsize="5531485,9525" path="m0,0l5531485,0l5531485,9525l0,9525l0,0">
                  <v:stroke weight="0pt" endcap="flat" joinstyle="miter" miterlimit="10" on="false" color="#000000" opacity="0"/>
                  <v:fill on="true" color="#4f81bd"/>
                </v:shape>
              </v:group>
            </w:pict>
          </mc:Fallback>
        </mc:AlternateContent>
      </w:r>
    </w:p>
    <w:p w:rsidR="00897179" w:rsidRDefault="00C31FDA">
      <w:pPr>
        <w:spacing w:after="0"/>
        <w:ind w:left="603" w:hanging="10"/>
        <w:jc w:val="center"/>
      </w:pPr>
      <w:r>
        <w:rPr>
          <w:sz w:val="24"/>
        </w:rPr>
        <w:t>19</w:t>
      </w:r>
      <w:r>
        <w:rPr>
          <w:sz w:val="24"/>
        </w:rPr>
        <w:t xml:space="preserve"> June 2021</w:t>
      </w:r>
      <w:r>
        <w:rPr>
          <w:sz w:val="24"/>
        </w:rPr>
        <w:t xml:space="preserve">  12-12.30pm </w:t>
      </w:r>
    </w:p>
    <w:p w:rsidR="00897179" w:rsidRDefault="00C31FDA">
      <w:pPr>
        <w:spacing w:after="0"/>
        <w:ind w:left="665"/>
        <w:jc w:val="center"/>
      </w:pPr>
      <w:r>
        <w:rPr>
          <w:sz w:val="24"/>
        </w:rPr>
        <w:t xml:space="preserve"> </w:t>
      </w:r>
    </w:p>
    <w:p w:rsidR="00897179" w:rsidRDefault="00C31FDA">
      <w:pPr>
        <w:spacing w:after="0"/>
        <w:ind w:left="603" w:right="4" w:hanging="10"/>
        <w:jc w:val="center"/>
      </w:pPr>
      <w:r>
        <w:rPr>
          <w:sz w:val="24"/>
        </w:rPr>
        <w:t xml:space="preserve">Virtual Zoom Meeting </w:t>
      </w:r>
    </w:p>
    <w:p w:rsidR="00897179" w:rsidRDefault="00C31FDA">
      <w:pPr>
        <w:spacing w:after="0"/>
        <w:ind w:left="665"/>
        <w:jc w:val="center"/>
      </w:pPr>
      <w:r>
        <w:rPr>
          <w:sz w:val="24"/>
        </w:rPr>
        <w:t xml:space="preserve"> </w:t>
      </w:r>
    </w:p>
    <w:p w:rsidR="00897179" w:rsidRDefault="00C31FDA">
      <w:pPr>
        <w:spacing w:after="269"/>
        <w:ind w:left="618" w:right="18" w:hanging="10"/>
        <w:jc w:val="center"/>
      </w:pPr>
      <w:r>
        <w:rPr>
          <w:b/>
          <w:sz w:val="24"/>
        </w:rPr>
        <w:t xml:space="preserve">AGENDA </w:t>
      </w:r>
    </w:p>
    <w:p w:rsidR="00897179" w:rsidRDefault="00C31FDA">
      <w:pPr>
        <w:spacing w:after="0"/>
        <w:ind w:left="360"/>
      </w:pPr>
      <w:r>
        <w:rPr>
          <w:b/>
          <w:sz w:val="24"/>
        </w:rPr>
        <w:t xml:space="preserve">        </w:t>
      </w:r>
    </w:p>
    <w:p w:rsidR="00897179" w:rsidRDefault="00C31FDA">
      <w:pPr>
        <w:spacing w:after="0"/>
        <w:ind w:left="10" w:hanging="10"/>
      </w:pPr>
      <w:r>
        <w:rPr>
          <w:sz w:val="24"/>
        </w:rPr>
        <w:t xml:space="preserve">Apologies </w:t>
      </w:r>
    </w:p>
    <w:p w:rsidR="00897179" w:rsidRDefault="00C31FDA">
      <w:pPr>
        <w:spacing w:after="6"/>
        <w:ind w:left="285"/>
      </w:pPr>
      <w:r>
        <w:rPr>
          <w:sz w:val="24"/>
        </w:rPr>
        <w:t xml:space="preserve"> </w:t>
      </w:r>
    </w:p>
    <w:p w:rsidR="00897179" w:rsidRDefault="00C31FDA">
      <w:pPr>
        <w:numPr>
          <w:ilvl w:val="0"/>
          <w:numId w:val="1"/>
        </w:numPr>
        <w:spacing w:after="0"/>
        <w:ind w:left="707" w:hanging="586"/>
      </w:pPr>
      <w:r>
        <w:rPr>
          <w:sz w:val="24"/>
        </w:rPr>
        <w:t>Minutes of the AGM held on Saturday 20</w:t>
      </w:r>
      <w:r>
        <w:rPr>
          <w:sz w:val="24"/>
        </w:rPr>
        <w:t xml:space="preserve"> June 2020</w:t>
      </w:r>
      <w:r>
        <w:rPr>
          <w:sz w:val="24"/>
        </w:rPr>
        <w:t xml:space="preserve"> </w:t>
      </w:r>
    </w:p>
    <w:p w:rsidR="00897179" w:rsidRDefault="00C31FDA">
      <w:pPr>
        <w:spacing w:after="5"/>
        <w:ind w:left="136"/>
      </w:pPr>
      <w:r>
        <w:rPr>
          <w:sz w:val="24"/>
        </w:rPr>
        <w:t xml:space="preserve"> </w:t>
      </w:r>
    </w:p>
    <w:p w:rsidR="00897179" w:rsidRDefault="00C31FDA">
      <w:pPr>
        <w:numPr>
          <w:ilvl w:val="0"/>
          <w:numId w:val="1"/>
        </w:numPr>
        <w:spacing w:after="0"/>
        <w:ind w:left="707" w:hanging="586"/>
      </w:pPr>
      <w:r>
        <w:rPr>
          <w:sz w:val="24"/>
        </w:rPr>
        <w:t xml:space="preserve">Matters arising </w:t>
      </w:r>
    </w:p>
    <w:p w:rsidR="00897179" w:rsidRDefault="00C31FDA">
      <w:pPr>
        <w:spacing w:after="5"/>
        <w:ind w:left="136"/>
      </w:pPr>
      <w:r>
        <w:rPr>
          <w:sz w:val="24"/>
        </w:rPr>
        <w:t xml:space="preserve"> </w:t>
      </w:r>
    </w:p>
    <w:p w:rsidR="00897179" w:rsidRDefault="00C31FDA">
      <w:pPr>
        <w:numPr>
          <w:ilvl w:val="0"/>
          <w:numId w:val="1"/>
        </w:numPr>
        <w:spacing w:after="0"/>
        <w:ind w:left="707" w:hanging="586"/>
      </w:pPr>
      <w:r>
        <w:rPr>
          <w:sz w:val="24"/>
        </w:rPr>
        <w:t xml:space="preserve">Chair’s report </w:t>
      </w:r>
    </w:p>
    <w:p w:rsidR="00897179" w:rsidRDefault="00C31FDA">
      <w:pPr>
        <w:spacing w:after="5"/>
        <w:ind w:left="136"/>
      </w:pPr>
      <w:r>
        <w:rPr>
          <w:sz w:val="24"/>
        </w:rPr>
        <w:t xml:space="preserve"> </w:t>
      </w:r>
    </w:p>
    <w:p w:rsidR="00897179" w:rsidRDefault="00C31FDA">
      <w:pPr>
        <w:numPr>
          <w:ilvl w:val="0"/>
          <w:numId w:val="1"/>
        </w:numPr>
        <w:spacing w:after="0"/>
        <w:ind w:left="707" w:hanging="586"/>
      </w:pPr>
      <w:r>
        <w:rPr>
          <w:sz w:val="24"/>
        </w:rPr>
        <w:t xml:space="preserve">Treasurer’s report </w:t>
      </w:r>
    </w:p>
    <w:p w:rsidR="00897179" w:rsidRDefault="00C31FDA">
      <w:pPr>
        <w:spacing w:after="20"/>
        <w:ind w:left="136"/>
      </w:pPr>
      <w:r>
        <w:rPr>
          <w:sz w:val="24"/>
        </w:rPr>
        <w:t xml:space="preserve"> </w:t>
      </w:r>
    </w:p>
    <w:p w:rsidR="00897179" w:rsidRDefault="00C31FDA">
      <w:pPr>
        <w:numPr>
          <w:ilvl w:val="0"/>
          <w:numId w:val="1"/>
        </w:numPr>
        <w:spacing w:after="0"/>
        <w:ind w:left="707" w:hanging="586"/>
      </w:pPr>
      <w:r>
        <w:rPr>
          <w:sz w:val="24"/>
        </w:rPr>
        <w:t xml:space="preserve">Membership Secretary’s report </w:t>
      </w:r>
    </w:p>
    <w:p w:rsidR="00897179" w:rsidRDefault="00C31FDA">
      <w:pPr>
        <w:spacing w:after="20"/>
        <w:ind w:left="136"/>
      </w:pPr>
      <w:r>
        <w:rPr>
          <w:sz w:val="24"/>
        </w:rPr>
        <w:t xml:space="preserve"> </w:t>
      </w:r>
    </w:p>
    <w:p w:rsidR="00C31FDA" w:rsidRDefault="00C31FDA" w:rsidP="00C31FDA">
      <w:pPr>
        <w:numPr>
          <w:ilvl w:val="0"/>
          <w:numId w:val="1"/>
        </w:numPr>
        <w:spacing w:after="0"/>
        <w:ind w:left="707" w:hanging="586"/>
      </w:pPr>
      <w:r>
        <w:rPr>
          <w:sz w:val="24"/>
        </w:rPr>
        <w:t xml:space="preserve">Journal Editors’ report </w:t>
      </w:r>
    </w:p>
    <w:p w:rsidR="00C31FDA" w:rsidRDefault="00C31FDA" w:rsidP="00C31FDA">
      <w:pPr>
        <w:spacing w:after="0"/>
      </w:pPr>
    </w:p>
    <w:p w:rsidR="00C31FDA" w:rsidRPr="00C31FDA" w:rsidRDefault="00C31FDA">
      <w:pPr>
        <w:numPr>
          <w:ilvl w:val="0"/>
          <w:numId w:val="1"/>
        </w:numPr>
        <w:spacing w:after="0"/>
        <w:ind w:left="707" w:hanging="586"/>
        <w:rPr>
          <w:sz w:val="24"/>
          <w:szCs w:val="24"/>
        </w:rPr>
      </w:pPr>
      <w:r w:rsidRPr="00C31FDA">
        <w:rPr>
          <w:sz w:val="24"/>
          <w:szCs w:val="24"/>
        </w:rPr>
        <w:t>External engagement report (Website, Twitter, FB, LinkedIn)</w:t>
      </w:r>
    </w:p>
    <w:p w:rsidR="00897179" w:rsidRDefault="00C31FDA" w:rsidP="00C31FDA">
      <w:pPr>
        <w:spacing w:after="20"/>
        <w:ind w:left="136"/>
      </w:pPr>
      <w:r>
        <w:rPr>
          <w:sz w:val="24"/>
        </w:rPr>
        <w:t xml:space="preserve"> </w:t>
      </w:r>
    </w:p>
    <w:p w:rsidR="00897179" w:rsidRDefault="00C31FDA">
      <w:pPr>
        <w:numPr>
          <w:ilvl w:val="0"/>
          <w:numId w:val="1"/>
        </w:numPr>
        <w:spacing w:after="0"/>
        <w:ind w:left="707" w:hanging="586"/>
      </w:pPr>
      <w:r>
        <w:rPr>
          <w:sz w:val="24"/>
        </w:rPr>
        <w:t xml:space="preserve">AOB </w:t>
      </w:r>
    </w:p>
    <w:p w:rsidR="00897179" w:rsidRDefault="00C31FDA">
      <w:pPr>
        <w:spacing w:after="0"/>
        <w:ind w:left="136"/>
      </w:pPr>
      <w:r>
        <w:rPr>
          <w:sz w:val="24"/>
        </w:rPr>
        <w:t xml:space="preserve"> </w:t>
      </w:r>
    </w:p>
    <w:p w:rsidR="00897179" w:rsidRDefault="00C31FDA">
      <w:pPr>
        <w:spacing w:after="0"/>
        <w:ind w:left="285"/>
      </w:pPr>
      <w:r>
        <w:rPr>
          <w:b/>
          <w:sz w:val="24"/>
        </w:rPr>
        <w:t>Dates of Trustee</w:t>
      </w:r>
      <w:r>
        <w:rPr>
          <w:b/>
          <w:sz w:val="24"/>
        </w:rPr>
        <w:t xml:space="preserve"> meetings 2021</w:t>
      </w:r>
      <w:r>
        <w:rPr>
          <w:b/>
          <w:sz w:val="24"/>
        </w:rPr>
        <w:t>-22</w:t>
      </w:r>
      <w:r>
        <w:rPr>
          <w:b/>
          <w:sz w:val="24"/>
        </w:rPr>
        <w:t xml:space="preserve">:  </w:t>
      </w:r>
    </w:p>
    <w:p w:rsidR="00897179" w:rsidRDefault="00C31FDA">
      <w:pPr>
        <w:spacing w:after="0"/>
        <w:ind w:left="285"/>
      </w:pPr>
      <w:r>
        <w:rPr>
          <w:b/>
          <w:sz w:val="24"/>
        </w:rPr>
        <w:t xml:space="preserve"> </w:t>
      </w:r>
    </w:p>
    <w:p w:rsidR="00897179" w:rsidRDefault="00C31FDA" w:rsidP="00C31FDA">
      <w:pPr>
        <w:spacing w:after="2782"/>
        <w:ind w:left="295" w:hanging="10"/>
      </w:pPr>
      <w:r>
        <w:rPr>
          <w:sz w:val="24"/>
        </w:rPr>
        <w:t>The Trustees will meet in October</w:t>
      </w:r>
      <w:r>
        <w:rPr>
          <w:sz w:val="24"/>
        </w:rPr>
        <w:t>, January</w:t>
      </w:r>
      <w:r>
        <w:rPr>
          <w:sz w:val="24"/>
        </w:rPr>
        <w:t>, March, May</w:t>
      </w:r>
      <w:r>
        <w:rPr>
          <w:sz w:val="24"/>
        </w:rPr>
        <w:t xml:space="preserve"> and September. Exact dates and venues to</w:t>
      </w:r>
      <w:r>
        <w:rPr>
          <w:sz w:val="24"/>
        </w:rPr>
        <w:t xml:space="preserve"> be confirmed. </w:t>
      </w:r>
      <w:bookmarkStart w:id="0" w:name="_GoBack"/>
      <w:bookmarkEnd w:id="0"/>
    </w:p>
    <w:p w:rsidR="00897179" w:rsidRDefault="00C31FDA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sectPr w:rsidR="00897179">
      <w:pgSz w:w="12240" w:h="15840"/>
      <w:pgMar w:top="1440" w:right="2398" w:bottom="1440" w:left="18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71E0E"/>
    <w:multiLevelType w:val="hybridMultilevel"/>
    <w:tmpl w:val="6108C948"/>
    <w:lvl w:ilvl="0" w:tplc="7F66D1D2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389C9C">
      <w:start w:val="1"/>
      <w:numFmt w:val="lowerLetter"/>
      <w:lvlText w:val="%2"/>
      <w:lvlJc w:val="left"/>
      <w:pPr>
        <w:ind w:left="1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38C37C">
      <w:start w:val="1"/>
      <w:numFmt w:val="lowerRoman"/>
      <w:lvlText w:val="%3"/>
      <w:lvlJc w:val="left"/>
      <w:pPr>
        <w:ind w:left="1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58F4CA">
      <w:start w:val="1"/>
      <w:numFmt w:val="decimal"/>
      <w:lvlText w:val="%4"/>
      <w:lvlJc w:val="left"/>
      <w:pPr>
        <w:ind w:left="2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703E9E">
      <w:start w:val="1"/>
      <w:numFmt w:val="lowerLetter"/>
      <w:lvlText w:val="%5"/>
      <w:lvlJc w:val="left"/>
      <w:pPr>
        <w:ind w:left="3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129072">
      <w:start w:val="1"/>
      <w:numFmt w:val="lowerRoman"/>
      <w:lvlText w:val="%6"/>
      <w:lvlJc w:val="left"/>
      <w:pPr>
        <w:ind w:left="4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2EBE6A">
      <w:start w:val="1"/>
      <w:numFmt w:val="decimal"/>
      <w:lvlText w:val="%7"/>
      <w:lvlJc w:val="left"/>
      <w:pPr>
        <w:ind w:left="4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76FC40">
      <w:start w:val="1"/>
      <w:numFmt w:val="lowerLetter"/>
      <w:lvlText w:val="%8"/>
      <w:lvlJc w:val="left"/>
      <w:pPr>
        <w:ind w:left="5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D0B0EA">
      <w:start w:val="1"/>
      <w:numFmt w:val="lowerRoman"/>
      <w:lvlText w:val="%9"/>
      <w:lvlJc w:val="left"/>
      <w:pPr>
        <w:ind w:left="6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179"/>
    <w:rsid w:val="00897179"/>
    <w:rsid w:val="00C3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BA538"/>
  <w15:docId w15:val="{BEBADA9B-8CE3-4942-8DFA-C06D6FA0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TACTYC Agenda January 2010</vt:lpstr>
    </vt:vector>
  </TitlesOfParts>
  <Company>Edge Hill University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TACTYC Agenda January 2010</dc:title>
  <dc:subject/>
  <dc:creator>User</dc:creator>
  <cp:keywords/>
  <cp:lastModifiedBy>Karen Boardman</cp:lastModifiedBy>
  <cp:revision>2</cp:revision>
  <dcterms:created xsi:type="dcterms:W3CDTF">2021-06-15T13:49:00Z</dcterms:created>
  <dcterms:modified xsi:type="dcterms:W3CDTF">2021-06-15T13:49:00Z</dcterms:modified>
</cp:coreProperties>
</file>